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25F4C" w14:textId="5D834C77" w:rsidR="00ED55B0" w:rsidRDefault="00ED55B0">
      <w:pPr>
        <w:pStyle w:val="BodyText"/>
      </w:pPr>
    </w:p>
    <w:p w14:paraId="08544801" w14:textId="6437BB1D" w:rsidR="00ED55B0" w:rsidRDefault="003D283A">
      <w:pPr>
        <w:pStyle w:val="P68B1DB1-Normal1"/>
        <w:jc w:val="center"/>
      </w:pPr>
      <w:r>
        <w:fldChar w:fldCharType="begin">
          <w:ffData>
            <w:name w:val="Check1"/>
            <w:enabled/>
            <w:calcOnExit w:val="0"/>
            <w:checkBox>
              <w:sizeAuto/>
              <w:default w:val="1"/>
            </w:checkBox>
          </w:ffData>
        </w:fldChar>
      </w:r>
      <w:bookmarkStart w:id="0" w:name="Check1"/>
      <w:r>
        <w:instrText xml:space="preserve"> FORMCHECKBOX </w:instrText>
      </w:r>
      <w:r w:rsidR="000B39C7">
        <w:fldChar w:fldCharType="separate"/>
      </w:r>
      <w:r>
        <w:fldChar w:fldCharType="end"/>
      </w:r>
      <w:bookmarkEnd w:id="0"/>
      <w:r>
        <w:tab/>
      </w:r>
      <w:r>
        <w:t>政策</w:t>
      </w:r>
      <w:r>
        <w:tab/>
      </w:r>
      <w:r>
        <w:tab/>
      </w:r>
      <w:r>
        <w:fldChar w:fldCharType="begin">
          <w:ffData>
            <w:name w:val="Check2"/>
            <w:enabled/>
            <w:calcOnExit w:val="0"/>
            <w:checkBox>
              <w:sizeAuto/>
              <w:default w:val="0"/>
            </w:checkBox>
          </w:ffData>
        </w:fldChar>
      </w:r>
      <w:bookmarkStart w:id="1" w:name="Check2"/>
      <w:r>
        <w:instrText xml:space="preserve"> FORMCHECKBOX </w:instrText>
      </w:r>
      <w:r w:rsidR="000B39C7">
        <w:fldChar w:fldCharType="separate"/>
      </w:r>
      <w:r>
        <w:fldChar w:fldCharType="end"/>
      </w:r>
      <w:bookmarkEnd w:id="1"/>
      <w:r>
        <w:tab/>
      </w:r>
      <w:r>
        <w:t>程序</w:t>
      </w:r>
      <w:r>
        <w:t xml:space="preserve">        </w:t>
      </w:r>
      <w:r>
        <w:fldChar w:fldCharType="begin">
          <w:ffData>
            <w:name w:val="Check3"/>
            <w:enabled/>
            <w:calcOnExit w:val="0"/>
            <w:checkBox>
              <w:sizeAuto/>
              <w:default w:val="0"/>
            </w:checkBox>
          </w:ffData>
        </w:fldChar>
      </w:r>
      <w:bookmarkStart w:id="2" w:name="Check3"/>
      <w:r>
        <w:instrText xml:space="preserve"> FORMCHECKBOX </w:instrText>
      </w:r>
      <w:r w:rsidR="000B39C7">
        <w:fldChar w:fldCharType="separate"/>
      </w:r>
      <w:r>
        <w:fldChar w:fldCharType="end"/>
      </w:r>
      <w:bookmarkEnd w:id="2"/>
      <w:r>
        <w:tab/>
      </w:r>
      <w:r>
        <w:t>工作说明</w:t>
      </w:r>
    </w:p>
    <w:p w14:paraId="6495F7B7" w14:textId="77777777" w:rsidR="00ED55B0" w:rsidRDefault="00ED55B0">
      <w:pPr>
        <w:jc w:val="both"/>
      </w:pPr>
    </w:p>
    <w:p w14:paraId="6FB69BBF" w14:textId="75BA5CA7" w:rsidR="00ED55B0" w:rsidRDefault="003D283A">
      <w:pPr>
        <w:pStyle w:val="P68B1DB1-Normal2"/>
        <w:numPr>
          <w:ilvl w:val="0"/>
          <w:numId w:val="1"/>
        </w:numPr>
        <w:overflowPunct w:val="0"/>
        <w:autoSpaceDE w:val="0"/>
        <w:autoSpaceDN w:val="0"/>
        <w:adjustRightInd w:val="0"/>
        <w:ind w:left="720" w:hanging="720"/>
        <w:textAlignment w:val="baseline"/>
      </w:pPr>
      <w:r>
        <w:t>目的：</w:t>
      </w:r>
    </w:p>
    <w:p w14:paraId="20299650" w14:textId="1112F1A0" w:rsidR="00ED55B0" w:rsidRDefault="003D283A">
      <w:pPr>
        <w:ind w:left="1440"/>
        <w:jc w:val="both"/>
      </w:pPr>
      <w:r>
        <w:t>本《全球供应商包装标准和要求手册》的目的是全面记录</w:t>
      </w:r>
      <w:r>
        <w:t>ODL</w:t>
      </w:r>
      <w:r>
        <w:t>包装要求并将其传达给其全球供应基地。</w:t>
      </w:r>
    </w:p>
    <w:p w14:paraId="0578046F" w14:textId="37E67BD6" w:rsidR="00ED55B0" w:rsidRDefault="00ED55B0">
      <w:pPr>
        <w:ind w:left="1440"/>
        <w:jc w:val="both"/>
        <w:rPr>
          <w:rFonts w:ascii="Arial" w:hAnsi="Arial" w:cs="Arial"/>
        </w:rPr>
      </w:pPr>
    </w:p>
    <w:p w14:paraId="6B3B22F8" w14:textId="77777777" w:rsidR="00ED55B0" w:rsidRDefault="00ED55B0">
      <w:pPr>
        <w:rPr>
          <w:b/>
          <w:sz w:val="16"/>
        </w:rPr>
      </w:pPr>
    </w:p>
    <w:p w14:paraId="684ED509" w14:textId="4340C7DE" w:rsidR="00ED55B0" w:rsidRDefault="003D283A">
      <w:pPr>
        <w:pStyle w:val="P68B1DB1-Normal2"/>
        <w:numPr>
          <w:ilvl w:val="0"/>
          <w:numId w:val="1"/>
        </w:numPr>
        <w:overflowPunct w:val="0"/>
        <w:autoSpaceDE w:val="0"/>
        <w:autoSpaceDN w:val="0"/>
        <w:adjustRightInd w:val="0"/>
        <w:ind w:left="720" w:hanging="720"/>
        <w:textAlignment w:val="baseline"/>
      </w:pPr>
      <w:r>
        <w:t>范围：</w:t>
      </w:r>
    </w:p>
    <w:p w14:paraId="31629FC2" w14:textId="4DF1F942" w:rsidR="00ED55B0" w:rsidRDefault="003D283A">
      <w:pPr>
        <w:pStyle w:val="P68B1DB1-Normal3"/>
        <w:ind w:left="1440"/>
        <w:jc w:val="both"/>
      </w:pPr>
      <w:r>
        <w:t>本政策层面的包装要求手册适用于</w:t>
      </w:r>
      <w:r>
        <w:t>ODL</w:t>
      </w:r>
      <w:r>
        <w:t>及其关联公司的所有直接（</w:t>
      </w:r>
      <w:r>
        <w:t>1</w:t>
      </w:r>
      <w:r>
        <w:t>级）以及与质量相关的间接（</w:t>
      </w:r>
      <w:r>
        <w:t>2</w:t>
      </w:r>
      <w:r>
        <w:t>级）材料、部件和组件供应商。</w:t>
      </w:r>
    </w:p>
    <w:p w14:paraId="4C0D5305" w14:textId="77777777" w:rsidR="00ED55B0" w:rsidRDefault="00ED55B0">
      <w:pPr>
        <w:rPr>
          <w:b/>
          <w:sz w:val="18"/>
        </w:rPr>
      </w:pPr>
    </w:p>
    <w:p w14:paraId="3636BB69" w14:textId="76EFBC9B" w:rsidR="00ED55B0" w:rsidRDefault="003D283A">
      <w:pPr>
        <w:pStyle w:val="P68B1DB1-Normal2"/>
        <w:numPr>
          <w:ilvl w:val="0"/>
          <w:numId w:val="1"/>
        </w:numPr>
        <w:overflowPunct w:val="0"/>
        <w:autoSpaceDE w:val="0"/>
        <w:autoSpaceDN w:val="0"/>
        <w:adjustRightInd w:val="0"/>
        <w:ind w:left="720" w:hanging="720"/>
        <w:textAlignment w:val="baseline"/>
      </w:pPr>
      <w:r>
        <w:t>定义和缩略词：</w:t>
      </w:r>
    </w:p>
    <w:p w14:paraId="4538C4A3" w14:textId="22CD1CA1" w:rsidR="00ED55B0" w:rsidRDefault="003D283A">
      <w:pPr>
        <w:pStyle w:val="P68B1DB1-Prrafodelista4"/>
        <w:keepLines/>
        <w:numPr>
          <w:ilvl w:val="0"/>
          <w:numId w:val="2"/>
        </w:numPr>
        <w:tabs>
          <w:tab w:val="right" w:pos="9360"/>
        </w:tabs>
        <w:spacing w:before="60" w:after="60"/>
        <w:ind w:left="1440" w:hanging="270"/>
        <w:jc w:val="both"/>
        <w:rPr>
          <w:b/>
        </w:rPr>
      </w:pPr>
      <w:r>
        <w:rPr>
          <w:b/>
        </w:rPr>
        <w:t>BOL-提单</w:t>
      </w:r>
      <w:r>
        <w:t>。</w:t>
      </w:r>
    </w:p>
    <w:p w14:paraId="31D0146C" w14:textId="0FE6303C" w:rsidR="00ED55B0" w:rsidRDefault="003D283A">
      <w:pPr>
        <w:pStyle w:val="P68B1DB1-Prrafodelista5"/>
        <w:keepLines/>
        <w:numPr>
          <w:ilvl w:val="0"/>
          <w:numId w:val="2"/>
        </w:numPr>
        <w:tabs>
          <w:tab w:val="right" w:pos="9360"/>
        </w:tabs>
        <w:spacing w:before="60" w:after="60"/>
        <w:ind w:left="1440" w:hanging="270"/>
        <w:jc w:val="both"/>
      </w:pPr>
      <w:r>
        <w:t>ISPM15 –国际植物检疫措施标准</w:t>
      </w:r>
    </w:p>
    <w:p w14:paraId="0CD52C97" w14:textId="26CC0B8D" w:rsidR="00ED55B0" w:rsidRDefault="003D283A">
      <w:pPr>
        <w:pStyle w:val="P68B1DB1-Prrafodelista4"/>
        <w:keepLines/>
        <w:numPr>
          <w:ilvl w:val="0"/>
          <w:numId w:val="2"/>
        </w:numPr>
        <w:tabs>
          <w:tab w:val="right" w:pos="9360"/>
        </w:tabs>
        <w:spacing w:before="60" w:after="60"/>
        <w:ind w:left="1440" w:hanging="270"/>
        <w:jc w:val="both"/>
        <w:rPr>
          <w:b/>
        </w:rPr>
      </w:pPr>
      <w:r>
        <w:rPr>
          <w:b/>
        </w:rPr>
        <w:t xml:space="preserve">TSCA第六篇 –《有毒物质控制法》– </w:t>
      </w:r>
      <w:r>
        <w:t>美国环保署关于复合木制品甲醛释放标准的法规（2017年5月22日生效）</w:t>
      </w:r>
    </w:p>
    <w:p w14:paraId="5E14C436" w14:textId="69B1F9EF" w:rsidR="00ED55B0" w:rsidRDefault="003D283A">
      <w:pPr>
        <w:pStyle w:val="P68B1DB1-Prrafodelista5"/>
        <w:keepLines/>
        <w:numPr>
          <w:ilvl w:val="0"/>
          <w:numId w:val="2"/>
        </w:numPr>
        <w:tabs>
          <w:tab w:val="right" w:pos="9360"/>
        </w:tabs>
        <w:spacing w:before="60" w:after="60"/>
        <w:ind w:left="1440" w:hanging="270"/>
        <w:jc w:val="both"/>
      </w:pPr>
      <w:r>
        <w:t>DMR – 不合格材料报告</w:t>
      </w:r>
    </w:p>
    <w:p w14:paraId="6BCE3D2F" w14:textId="69ADFB2A" w:rsidR="00ED55B0" w:rsidRDefault="003D283A">
      <w:pPr>
        <w:pStyle w:val="P68B1DB1-Prrafodelista5"/>
        <w:keepLines/>
        <w:numPr>
          <w:ilvl w:val="0"/>
          <w:numId w:val="2"/>
        </w:numPr>
        <w:tabs>
          <w:tab w:val="right" w:pos="9360"/>
        </w:tabs>
        <w:spacing w:before="60" w:after="60"/>
        <w:ind w:left="1440" w:hanging="270"/>
        <w:jc w:val="both"/>
      </w:pPr>
      <w:r>
        <w:t>SSOW – ODL供应商工作说明书（FPUR-006 ）</w:t>
      </w:r>
    </w:p>
    <w:p w14:paraId="2DAB0680" w14:textId="7E82EFCB" w:rsidR="00ED55B0" w:rsidRDefault="003D283A">
      <w:pPr>
        <w:pStyle w:val="P68B1DB1-Prrafodelista5"/>
        <w:keepLines/>
        <w:numPr>
          <w:ilvl w:val="0"/>
          <w:numId w:val="2"/>
        </w:numPr>
        <w:tabs>
          <w:tab w:val="right" w:pos="9360"/>
        </w:tabs>
        <w:spacing w:before="60" w:after="60"/>
        <w:ind w:left="1440" w:hanging="270"/>
        <w:jc w:val="both"/>
      </w:pPr>
      <w:r>
        <w:t>IPPC – 国际植物保护公约</w:t>
      </w:r>
    </w:p>
    <w:p w14:paraId="4A5167FB" w14:textId="77777777" w:rsidR="00ED55B0" w:rsidRDefault="00ED55B0">
      <w:pPr>
        <w:rPr>
          <w:b/>
          <w:sz w:val="16"/>
        </w:rPr>
      </w:pPr>
    </w:p>
    <w:p w14:paraId="43932BE5" w14:textId="28ED3FA8" w:rsidR="00ED55B0" w:rsidRDefault="003D283A">
      <w:pPr>
        <w:pStyle w:val="P68B1DB1-Normal2"/>
        <w:numPr>
          <w:ilvl w:val="0"/>
          <w:numId w:val="15"/>
        </w:numPr>
        <w:tabs>
          <w:tab w:val="clear" w:pos="720"/>
        </w:tabs>
        <w:overflowPunct w:val="0"/>
        <w:autoSpaceDE w:val="0"/>
        <w:autoSpaceDN w:val="0"/>
        <w:adjustRightInd w:val="0"/>
        <w:textAlignment w:val="baseline"/>
      </w:pPr>
      <w:r>
        <w:t>责任：</w:t>
      </w:r>
    </w:p>
    <w:p w14:paraId="70042EE7" w14:textId="439ECC97" w:rsidR="00ED55B0" w:rsidRDefault="003D283A">
      <w:pPr>
        <w:pStyle w:val="P68B1DB1-Normal3"/>
        <w:keepNext/>
        <w:keepLines/>
        <w:numPr>
          <w:ilvl w:val="1"/>
          <w:numId w:val="15"/>
        </w:numPr>
        <w:spacing w:before="60" w:after="60"/>
        <w:ind w:hanging="540"/>
        <w:jc w:val="both"/>
      </w:pPr>
      <w:r>
        <w:t>ODL</w:t>
      </w:r>
      <w:r>
        <w:t>供应商负责：</w:t>
      </w:r>
    </w:p>
    <w:p w14:paraId="4AC635B9" w14:textId="35392603" w:rsidR="00ED55B0" w:rsidRDefault="003D283A">
      <w:pPr>
        <w:pStyle w:val="P68B1DB1-Normal3"/>
        <w:keepNext/>
        <w:keepLines/>
        <w:numPr>
          <w:ilvl w:val="2"/>
          <w:numId w:val="15"/>
        </w:numPr>
        <w:spacing w:before="60" w:after="60"/>
        <w:jc w:val="both"/>
      </w:pPr>
      <w:r>
        <w:t>遵守本文件中概述的包装选择流程。</w:t>
      </w:r>
    </w:p>
    <w:p w14:paraId="6C740AF7" w14:textId="6C27120A" w:rsidR="00ED55B0" w:rsidRDefault="003D283A">
      <w:pPr>
        <w:pStyle w:val="P68B1DB1-Normal3"/>
        <w:keepNext/>
        <w:keepLines/>
        <w:numPr>
          <w:ilvl w:val="2"/>
          <w:numId w:val="15"/>
        </w:numPr>
        <w:spacing w:before="60" w:after="60"/>
        <w:jc w:val="both"/>
      </w:pPr>
      <w:r>
        <w:t>在</w:t>
      </w:r>
      <w:r>
        <w:t>ODL</w:t>
      </w:r>
      <w:r>
        <w:t>包装数据表（</w:t>
      </w:r>
      <w:r>
        <w:t>FSCM-001</w:t>
      </w:r>
      <w:r>
        <w:t>）上提交包装计划。</w:t>
      </w:r>
    </w:p>
    <w:p w14:paraId="04BDBB07" w14:textId="09482814" w:rsidR="00ED55B0" w:rsidRDefault="003D283A">
      <w:pPr>
        <w:pStyle w:val="P68B1DB1-Normal3"/>
        <w:keepNext/>
        <w:keepLines/>
        <w:numPr>
          <w:ilvl w:val="1"/>
          <w:numId w:val="15"/>
        </w:numPr>
        <w:spacing w:before="60" w:after="60"/>
        <w:ind w:hanging="540"/>
        <w:jc w:val="both"/>
      </w:pPr>
      <w:r>
        <w:t>ODL</w:t>
      </w:r>
      <w:r>
        <w:t>买方负责：</w:t>
      </w:r>
    </w:p>
    <w:p w14:paraId="303641A3" w14:textId="0339B8A9" w:rsidR="00ED55B0" w:rsidRDefault="003D283A">
      <w:pPr>
        <w:pStyle w:val="P68B1DB1-Normal3"/>
        <w:keepNext/>
        <w:keepLines/>
        <w:numPr>
          <w:ilvl w:val="2"/>
          <w:numId w:val="15"/>
        </w:numPr>
        <w:spacing w:before="60" w:after="60"/>
        <w:jc w:val="both"/>
      </w:pPr>
      <w:r>
        <w:t>确保所有有效供应商了解这些包装标准和要求，并能够遵守这些标准和要求。</w:t>
      </w:r>
    </w:p>
    <w:p w14:paraId="586DDB33" w14:textId="05D63B06" w:rsidR="00ED55B0" w:rsidRDefault="003D283A">
      <w:pPr>
        <w:pStyle w:val="P68B1DB1-Normal3"/>
        <w:keepNext/>
        <w:keepLines/>
        <w:numPr>
          <w:ilvl w:val="2"/>
          <w:numId w:val="15"/>
        </w:numPr>
        <w:spacing w:before="60" w:after="60"/>
        <w:jc w:val="both"/>
      </w:pPr>
      <w:r>
        <w:t>如果供应商不遵守包装标准和要求，则应强制执行包装标准和要求。</w:t>
      </w:r>
    </w:p>
    <w:p w14:paraId="06A31180" w14:textId="0772A9E0" w:rsidR="00ED55B0" w:rsidRDefault="003D283A">
      <w:pPr>
        <w:pStyle w:val="P68B1DB1-Normal3"/>
        <w:keepNext/>
        <w:keepLines/>
        <w:numPr>
          <w:ilvl w:val="1"/>
          <w:numId w:val="15"/>
        </w:numPr>
        <w:spacing w:before="60" w:after="60"/>
        <w:jc w:val="both"/>
      </w:pPr>
      <w:r>
        <w:t>ODL</w:t>
      </w:r>
      <w:r>
        <w:t>包装工程师负责：</w:t>
      </w:r>
    </w:p>
    <w:p w14:paraId="0039CD18" w14:textId="77777777" w:rsidR="00ED55B0" w:rsidRDefault="003D283A">
      <w:pPr>
        <w:pStyle w:val="P68B1DB1-Normal3"/>
        <w:keepNext/>
        <w:keepLines/>
        <w:numPr>
          <w:ilvl w:val="2"/>
          <w:numId w:val="15"/>
        </w:numPr>
        <w:spacing w:before="60" w:after="60"/>
        <w:jc w:val="both"/>
      </w:pPr>
      <w:r>
        <w:t>审查由供应商提交并填写完毕的</w:t>
      </w:r>
      <w:r>
        <w:t>ODL</w:t>
      </w:r>
      <w:r>
        <w:t>包装数据表所代表的包装方案。</w:t>
      </w:r>
    </w:p>
    <w:p w14:paraId="54EB9864" w14:textId="61311D7D" w:rsidR="00ED55B0" w:rsidRDefault="003D283A">
      <w:pPr>
        <w:pStyle w:val="P68B1DB1-Normal3"/>
        <w:keepNext/>
        <w:keepLines/>
        <w:numPr>
          <w:ilvl w:val="2"/>
          <w:numId w:val="15"/>
        </w:numPr>
        <w:spacing w:before="60" w:after="60"/>
        <w:jc w:val="both"/>
      </w:pPr>
      <w:r>
        <w:t>与供应商合作，对其包装计划进行修改，直至符合标准和要求。</w:t>
      </w:r>
    </w:p>
    <w:p w14:paraId="7C7D3225" w14:textId="69F9B68A" w:rsidR="00ED55B0" w:rsidRDefault="00ED55B0">
      <w:pPr>
        <w:rPr>
          <w:b/>
          <w:sz w:val="16"/>
        </w:rPr>
      </w:pPr>
    </w:p>
    <w:p w14:paraId="2BDCCB23" w14:textId="77777777" w:rsidR="00ED55B0" w:rsidRDefault="00ED55B0">
      <w:pPr>
        <w:rPr>
          <w:b/>
          <w:sz w:val="16"/>
        </w:rPr>
      </w:pPr>
    </w:p>
    <w:p w14:paraId="3107C92F" w14:textId="35A955E7" w:rsidR="00ED55B0" w:rsidRDefault="003D283A">
      <w:pPr>
        <w:pStyle w:val="P68B1DB1-Normal2"/>
        <w:numPr>
          <w:ilvl w:val="0"/>
          <w:numId w:val="15"/>
        </w:numPr>
        <w:tabs>
          <w:tab w:val="clear" w:pos="720"/>
        </w:tabs>
        <w:overflowPunct w:val="0"/>
        <w:autoSpaceDE w:val="0"/>
        <w:autoSpaceDN w:val="0"/>
        <w:adjustRightInd w:val="0"/>
        <w:textAlignment w:val="baseline"/>
      </w:pPr>
      <w:r>
        <w:t>政策：</w:t>
      </w:r>
    </w:p>
    <w:p w14:paraId="3C5159BB" w14:textId="77777777" w:rsidR="00ED55B0" w:rsidRDefault="00ED55B0">
      <w:pPr>
        <w:overflowPunct w:val="0"/>
        <w:autoSpaceDE w:val="0"/>
        <w:autoSpaceDN w:val="0"/>
        <w:adjustRightInd w:val="0"/>
        <w:textAlignment w:val="baseline"/>
        <w:rPr>
          <w:b/>
          <w:sz w:val="24"/>
        </w:rPr>
      </w:pPr>
    </w:p>
    <w:p w14:paraId="5F6AA5E1" w14:textId="295BD3CF" w:rsidR="00ED55B0" w:rsidRDefault="003D283A">
      <w:pPr>
        <w:pStyle w:val="P68B1DB1-Prrafodelista6"/>
        <w:numPr>
          <w:ilvl w:val="1"/>
          <w:numId w:val="15"/>
        </w:numPr>
        <w:tabs>
          <w:tab w:val="clear" w:pos="1440"/>
        </w:tabs>
        <w:overflowPunct/>
        <w:autoSpaceDE/>
        <w:autoSpaceDN/>
        <w:adjustRightInd/>
        <w:spacing w:line="276" w:lineRule="auto"/>
        <w:ind w:hanging="540"/>
        <w:contextualSpacing/>
        <w:jc w:val="both"/>
        <w:textAlignment w:val="auto"/>
      </w:pPr>
      <w:r>
        <w:t>通用ODL全球包装指南</w:t>
      </w:r>
    </w:p>
    <w:p w14:paraId="0320B829" w14:textId="2F0FF42F" w:rsidR="00ED55B0" w:rsidRDefault="003D283A">
      <w:pPr>
        <w:pStyle w:val="P68B1DB1-Prrafodelista7"/>
        <w:numPr>
          <w:ilvl w:val="2"/>
          <w:numId w:val="15"/>
        </w:numPr>
        <w:overflowPunct/>
        <w:autoSpaceDE/>
        <w:autoSpaceDN/>
        <w:adjustRightInd/>
        <w:spacing w:line="276" w:lineRule="auto"/>
        <w:contextualSpacing/>
        <w:jc w:val="both"/>
        <w:textAlignment w:val="auto"/>
      </w:pPr>
      <w:r>
        <w:rPr>
          <w:b/>
          <w:u w:val="single"/>
        </w:rPr>
        <w:t>简介</w:t>
      </w:r>
      <w:r>
        <w:t xml:space="preserve"> – 包装必须：</w:t>
      </w:r>
    </w:p>
    <w:p w14:paraId="76262E15" w14:textId="77777777" w:rsidR="00ED55B0" w:rsidRDefault="003D283A">
      <w:pPr>
        <w:pStyle w:val="P68B1DB1-Normal8"/>
        <w:numPr>
          <w:ilvl w:val="3"/>
          <w:numId w:val="15"/>
        </w:numPr>
        <w:spacing w:after="4" w:line="276" w:lineRule="auto"/>
        <w:ind w:right="5"/>
      </w:pPr>
      <w:r>
        <w:t>保护商品不受灰尘、污垢、磨损的影响</w:t>
      </w:r>
    </w:p>
    <w:p w14:paraId="31C2D90F" w14:textId="77777777" w:rsidR="00ED55B0" w:rsidRDefault="003D283A">
      <w:pPr>
        <w:pStyle w:val="P68B1DB1-Normal8"/>
        <w:numPr>
          <w:ilvl w:val="3"/>
          <w:numId w:val="15"/>
        </w:numPr>
        <w:spacing w:after="4" w:line="276" w:lineRule="auto"/>
        <w:ind w:right="5"/>
      </w:pPr>
      <w:r>
        <w:t>在运输过程中保护商品免受所有合理的危害（搬运和储存、冲击、振动、压缩、潮湿）</w:t>
      </w:r>
    </w:p>
    <w:p w14:paraId="7D346B3E" w14:textId="77777777" w:rsidR="00ED55B0" w:rsidRDefault="003D283A">
      <w:pPr>
        <w:pStyle w:val="P68B1DB1-Normal8"/>
        <w:numPr>
          <w:ilvl w:val="3"/>
          <w:numId w:val="15"/>
        </w:numPr>
        <w:spacing w:after="4" w:line="276" w:lineRule="auto"/>
        <w:ind w:right="5"/>
      </w:pPr>
      <w:r>
        <w:lastRenderedPageBreak/>
        <w:t>允许安全高效地搬运、运输和储存</w:t>
      </w:r>
    </w:p>
    <w:p w14:paraId="5F047C9D" w14:textId="77777777" w:rsidR="00ED55B0" w:rsidRDefault="003D283A">
      <w:pPr>
        <w:numPr>
          <w:ilvl w:val="3"/>
          <w:numId w:val="15"/>
        </w:numPr>
        <w:spacing w:after="4" w:line="276" w:lineRule="auto"/>
        <w:ind w:right="5"/>
        <w:rPr>
          <w:color w:val="000000" w:themeColor="text1"/>
        </w:rPr>
      </w:pPr>
      <w:r>
        <w:rPr>
          <w:b/>
          <w:color w:val="000000" w:themeColor="text1"/>
          <w:u w:val="single"/>
        </w:rPr>
        <w:t>注</w:t>
      </w:r>
      <w:r>
        <w:rPr>
          <w:color w:val="000000" w:themeColor="text1"/>
        </w:rPr>
        <w:t>：</w:t>
      </w:r>
      <w:r>
        <w:t>在</w:t>
      </w:r>
      <w:r>
        <w:t>ODL</w:t>
      </w:r>
      <w:r>
        <w:t>装配设施中，用于材料展示的生产线侧空间极小。如果零件适合装在周转箱</w:t>
      </w:r>
      <w:r>
        <w:t>/</w:t>
      </w:r>
      <w:r>
        <w:t>纸箱中，则零件必须装在小型周转箱</w:t>
      </w:r>
      <w:r>
        <w:t>/</w:t>
      </w:r>
      <w:r>
        <w:t>纸箱中装运</w:t>
      </w:r>
      <w:r>
        <w:rPr>
          <w:b/>
        </w:rPr>
        <w:t>。</w:t>
      </w:r>
    </w:p>
    <w:p w14:paraId="497957E7" w14:textId="34453B66" w:rsidR="00ED55B0" w:rsidRDefault="003D283A">
      <w:pPr>
        <w:pStyle w:val="P68B1DB1-Normal9"/>
        <w:spacing w:after="4" w:line="276" w:lineRule="auto"/>
        <w:ind w:left="2250" w:right="5"/>
        <w:rPr>
          <w:color w:val="000000" w:themeColor="text1"/>
        </w:rPr>
      </w:pPr>
      <w:r>
        <w:t xml:space="preserve"> </w:t>
      </w:r>
    </w:p>
    <w:p w14:paraId="013A1298" w14:textId="77777777" w:rsidR="00ED55B0" w:rsidRDefault="003D283A">
      <w:pPr>
        <w:pStyle w:val="P68B1DB1-Normal10"/>
        <w:numPr>
          <w:ilvl w:val="2"/>
          <w:numId w:val="15"/>
        </w:numPr>
        <w:spacing w:after="4" w:line="276" w:lineRule="auto"/>
        <w:ind w:right="5"/>
      </w:pPr>
      <w:r>
        <w:t>包装标签要求</w:t>
      </w:r>
    </w:p>
    <w:p w14:paraId="4119E4FD" w14:textId="035F0EB1" w:rsidR="00ED55B0" w:rsidRDefault="003D283A">
      <w:pPr>
        <w:numPr>
          <w:ilvl w:val="3"/>
          <w:numId w:val="15"/>
        </w:numPr>
        <w:spacing w:after="4" w:line="276" w:lineRule="auto"/>
        <w:ind w:right="5"/>
        <w:jc w:val="both"/>
        <w:rPr>
          <w:color w:val="000000" w:themeColor="text1"/>
        </w:rPr>
      </w:pPr>
      <w:r>
        <w:t>有关组件标签的详细信息，请参阅</w:t>
      </w:r>
      <w:r>
        <w:t>ODL</w:t>
      </w:r>
      <w:r>
        <w:t>供应商手册（</w:t>
      </w:r>
      <w:r>
        <w:rPr>
          <w:b/>
        </w:rPr>
        <w:t>POCOR-001</w:t>
      </w:r>
      <w:r>
        <w:t>）第</w:t>
      </w:r>
      <w:r>
        <w:rPr>
          <w:b/>
        </w:rPr>
        <w:t>11.5</w:t>
      </w:r>
      <w:r>
        <w:rPr>
          <w:b/>
        </w:rPr>
        <w:t>节</w:t>
      </w:r>
      <w:r>
        <w:rPr>
          <w:b/>
        </w:rPr>
        <w:t>“</w:t>
      </w:r>
      <w:r>
        <w:rPr>
          <w:b/>
        </w:rPr>
        <w:t>产品标签</w:t>
      </w:r>
      <w:r>
        <w:rPr>
          <w:b/>
        </w:rPr>
        <w:t>”</w:t>
      </w:r>
      <w:r>
        <w:t>。</w:t>
      </w:r>
    </w:p>
    <w:p w14:paraId="588776E2" w14:textId="77777777" w:rsidR="00ED55B0" w:rsidRDefault="00ED55B0">
      <w:pPr>
        <w:spacing w:after="4" w:line="276" w:lineRule="auto"/>
        <w:ind w:left="2250" w:right="5"/>
        <w:rPr>
          <w:color w:val="000000" w:themeColor="text1"/>
        </w:rPr>
      </w:pPr>
    </w:p>
    <w:p w14:paraId="5C65804E" w14:textId="122BC466" w:rsidR="00ED55B0" w:rsidRDefault="003D283A">
      <w:pPr>
        <w:pStyle w:val="P68B1DB1-Normal11"/>
        <w:numPr>
          <w:ilvl w:val="2"/>
          <w:numId w:val="15"/>
        </w:numPr>
        <w:spacing w:after="4" w:line="276" w:lineRule="auto"/>
        <w:ind w:right="5"/>
        <w:rPr>
          <w:color w:val="000000" w:themeColor="text1"/>
        </w:rPr>
      </w:pPr>
      <w:r>
        <w:t xml:space="preserve"> </w:t>
      </w:r>
      <w:r>
        <w:t>符合</w:t>
      </w:r>
      <w:r>
        <w:t>ISPM15</w:t>
      </w:r>
      <w:r>
        <w:t>标准的实木包装材料</w:t>
      </w:r>
    </w:p>
    <w:p w14:paraId="60DBC440" w14:textId="77777777" w:rsidR="00ED55B0" w:rsidRDefault="003D283A">
      <w:pPr>
        <w:numPr>
          <w:ilvl w:val="3"/>
          <w:numId w:val="15"/>
        </w:numPr>
        <w:spacing w:after="120" w:line="276" w:lineRule="auto"/>
        <w:ind w:right="274"/>
        <w:jc w:val="both"/>
      </w:pPr>
      <w:r>
        <w:t>所有木托盘和木质包装必须符合国际运输标准、政府和当地运输规则和法规。</w:t>
      </w:r>
    </w:p>
    <w:p w14:paraId="6A04BB57" w14:textId="77777777" w:rsidR="00ED55B0" w:rsidRDefault="003D283A">
      <w:pPr>
        <w:numPr>
          <w:ilvl w:val="3"/>
          <w:numId w:val="15"/>
        </w:numPr>
        <w:spacing w:after="120" w:line="276" w:lineRule="auto"/>
        <w:ind w:right="274"/>
        <w:jc w:val="both"/>
      </w:pPr>
      <w:r>
        <w:t>ODL</w:t>
      </w:r>
      <w:r>
        <w:t>的标准是在国际运输中使用非实木材料。</w:t>
      </w:r>
    </w:p>
    <w:p w14:paraId="5293EE9E" w14:textId="7121DC9C" w:rsidR="00ED55B0" w:rsidRDefault="003D283A">
      <w:pPr>
        <w:numPr>
          <w:ilvl w:val="3"/>
          <w:numId w:val="15"/>
        </w:numPr>
        <w:spacing w:after="120" w:line="276" w:lineRule="auto"/>
        <w:ind w:right="274"/>
        <w:jc w:val="both"/>
      </w:pPr>
      <w:r>
        <w:t>首选材料：胶合板、纤维板或塑料，而不是实木材料</w:t>
      </w:r>
    </w:p>
    <w:p w14:paraId="13853412" w14:textId="3C5E27D3" w:rsidR="00ED55B0" w:rsidRDefault="003D283A">
      <w:pPr>
        <w:numPr>
          <w:ilvl w:val="3"/>
          <w:numId w:val="15"/>
        </w:numPr>
        <w:spacing w:after="120" w:line="276" w:lineRule="auto"/>
        <w:ind w:right="274"/>
        <w:jc w:val="both"/>
      </w:pPr>
      <w:r>
        <w:rPr>
          <w:noProof/>
          <w:color w:val="381A11"/>
          <w:sz w:val="21"/>
        </w:rPr>
        <mc:AlternateContent>
          <mc:Choice Requires="wps">
            <w:drawing>
              <wp:anchor distT="45720" distB="45720" distL="114300" distR="114300" simplePos="0" relativeHeight="251685888" behindDoc="0" locked="0" layoutInCell="1" allowOverlap="1" wp14:anchorId="032AA1FF" wp14:editId="4731DEE8">
                <wp:simplePos x="0" y="0"/>
                <wp:positionH relativeFrom="column">
                  <wp:posOffset>4615180</wp:posOffset>
                </wp:positionH>
                <wp:positionV relativeFrom="paragraph">
                  <wp:posOffset>995680</wp:posOffset>
                </wp:positionV>
                <wp:extent cx="825043" cy="220980"/>
                <wp:effectExtent l="0" t="0" r="0" b="7620"/>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043" cy="220980"/>
                        </a:xfrm>
                        <a:prstGeom prst="rect">
                          <a:avLst/>
                        </a:prstGeom>
                        <a:solidFill>
                          <a:srgbClr val="FFFFFF"/>
                        </a:solidFill>
                        <a:ln w="9525">
                          <a:noFill/>
                          <a:miter lim="800000"/>
                          <a:headEnd/>
                          <a:tailEnd/>
                        </a:ln>
                      </wps:spPr>
                      <wps:txbx>
                        <w:txbxContent>
                          <w:p w14:paraId="500FDA35" w14:textId="4311D8FB" w:rsidR="00ED55B0" w:rsidRDefault="003D283A">
                            <w:pPr>
                              <w:pStyle w:val="P68B1DB1-Normal12"/>
                            </w:pPr>
                            <w:r>
                              <w:t>PR Pallets (Southern) Ltd</w:t>
                            </w:r>
                            <w:r>
                              <w:t>独特的</w:t>
                            </w:r>
                            <w:r>
                              <w:t>UKWPMMP</w:t>
                            </w:r>
                            <w:r>
                              <w:t>注册号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32AA1FF" id="_x0000_t202" coordsize="21600,21600" o:spt="202" path="m,l,21600r21600,l21600,xe">
                <v:stroke joinstyle="miter"/>
                <v:path gradientshapeok="t" o:connecttype="rect"/>
              </v:shapetype>
              <v:shape id="Cuadro de texto 17" o:spid="_x0000_s1026" type="#_x0000_t202" style="position:absolute;left:0;text-align:left;margin-left:363.4pt;margin-top:78.4pt;width:64.95pt;height:17.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" stroked="f">
                <v:textbox inset="0,0,0,0">
                  <w:txbxContent>
                    <w:p w14:paraId="500FDA35" w14:textId="4311D8FB" w:rsidR="00ED55B0" w:rsidRDefault="003D283A">
                      <w:pPr>
                        <w:pStyle w:val="P68B1DB1-Normal12"/>
                      </w:pPr>
                      <w:r>
                        <w:t>PR Pallets (Southern) Ltd</w:t>
                      </w:r>
                      <w:r>
                        <w:t>独特的</w:t>
                      </w:r>
                      <w:r>
                        <w:t>UKWPMMP</w:t>
                      </w:r>
                      <w:r>
                        <w:t>注册号</w:t>
                      </w:r>
                    </w:p>
                  </w:txbxContent>
                </v:textbox>
              </v:shape>
            </w:pict>
          </mc:Fallback>
        </mc:AlternateContent>
      </w:r>
      <w:r>
        <w:rPr>
          <w:noProof/>
          <w:color w:val="381A11"/>
          <w:sz w:val="21"/>
        </w:rPr>
        <mc:AlternateContent>
          <mc:Choice Requires="wps">
            <w:drawing>
              <wp:anchor distT="45720" distB="45720" distL="114300" distR="114300" simplePos="0" relativeHeight="251683840" behindDoc="0" locked="0" layoutInCell="1" allowOverlap="1" wp14:anchorId="763E5BB8" wp14:editId="38815BE3">
                <wp:simplePos x="0" y="0"/>
                <wp:positionH relativeFrom="column">
                  <wp:posOffset>4582160</wp:posOffset>
                </wp:positionH>
                <wp:positionV relativeFrom="paragraph">
                  <wp:posOffset>1587500</wp:posOffset>
                </wp:positionV>
                <wp:extent cx="838200" cy="81280"/>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1280"/>
                        </a:xfrm>
                        <a:prstGeom prst="rect">
                          <a:avLst/>
                        </a:prstGeom>
                        <a:solidFill>
                          <a:srgbClr val="FFFFFF"/>
                        </a:solidFill>
                        <a:ln w="9525">
                          <a:noFill/>
                          <a:miter lim="800000"/>
                          <a:headEnd/>
                          <a:tailEnd/>
                        </a:ln>
                      </wps:spPr>
                      <wps:txbx>
                        <w:txbxContent>
                          <w:p w14:paraId="16EF2F44" w14:textId="796E93AC" w:rsidR="00ED55B0" w:rsidRDefault="003D283A">
                            <w:pPr>
                              <w:pStyle w:val="P68B1DB1-Normal12"/>
                            </w:pPr>
                            <w:r>
                              <w:t>林业委员会徽标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E5BB8" id="Cuadro de texto 16" o:spid="_x0000_s1027" type="#_x0000_t202" style="position:absolute;left:0;text-align:left;margin-left:360.8pt;margin-top:125pt;width:66pt;height:6.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" stroked="f">
                <v:textbox inset="0,0,0,0">
                  <w:txbxContent>
                    <w:p w14:paraId="16EF2F44" w14:textId="796E93AC" w:rsidR="00ED55B0" w:rsidRDefault="003D283A">
                      <w:pPr>
                        <w:pStyle w:val="P68B1DB1-Normal12"/>
                      </w:pPr>
                      <w:r>
                        <w:t>林业委员会徽标</w:t>
                      </w:r>
                    </w:p>
                  </w:txbxContent>
                </v:textbox>
              </v:shape>
            </w:pict>
          </mc:Fallback>
        </mc:AlternateContent>
      </w:r>
      <w:r>
        <w:rPr>
          <w:noProof/>
          <w:color w:val="381A11"/>
          <w:sz w:val="21"/>
        </w:rPr>
        <mc:AlternateContent>
          <mc:Choice Requires="wps">
            <w:drawing>
              <wp:anchor distT="45720" distB="45720" distL="114300" distR="114300" simplePos="0" relativeHeight="251681792" behindDoc="0" locked="0" layoutInCell="1" allowOverlap="1" wp14:anchorId="69B112FC" wp14:editId="528A1239">
                <wp:simplePos x="0" y="0"/>
                <wp:positionH relativeFrom="column">
                  <wp:posOffset>3741420</wp:posOffset>
                </wp:positionH>
                <wp:positionV relativeFrom="paragraph">
                  <wp:posOffset>1681480</wp:posOffset>
                </wp:positionV>
                <wp:extent cx="741680" cy="99060"/>
                <wp:effectExtent l="0" t="0" r="127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99060"/>
                        </a:xfrm>
                        <a:prstGeom prst="rect">
                          <a:avLst/>
                        </a:prstGeom>
                        <a:solidFill>
                          <a:srgbClr val="FFFFFF"/>
                        </a:solidFill>
                        <a:ln w="9525">
                          <a:noFill/>
                          <a:miter lim="800000"/>
                          <a:headEnd/>
                          <a:tailEnd/>
                        </a:ln>
                      </wps:spPr>
                      <wps:txbx>
                        <w:txbxContent>
                          <w:p w14:paraId="02D90F02" w14:textId="2ADAE544" w:rsidR="00ED55B0" w:rsidRDefault="003D283A">
                            <w:pPr>
                              <w:pStyle w:val="P68B1DB1-Normal12"/>
                              <w:jc w:val="center"/>
                            </w:pPr>
                            <w:r>
                              <w:t>林业委员会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B112FC" id="Cuadro de texto 6" o:spid="_x0000_s1028" type="#_x0000_t202" style="position:absolute;left:0;text-align:left;margin-left:294.6pt;margin-top:132.4pt;width:58.4pt;height:7.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" stroked="f">
                <v:textbox inset="0,0,0,0">
                  <w:txbxContent>
                    <w:p w14:paraId="02D90F02" w14:textId="2ADAE544" w:rsidR="00ED55B0" w:rsidRDefault="003D283A">
                      <w:pPr>
                        <w:pStyle w:val="P68B1DB1-Normal12"/>
                        <w:jc w:val="center"/>
                      </w:pPr>
                      <w:r>
                        <w:t>林业委员会</w:t>
                      </w:r>
                    </w:p>
                  </w:txbxContent>
                </v:textbox>
              </v:shape>
            </w:pict>
          </mc:Fallback>
        </mc:AlternateContent>
      </w:r>
      <w:r>
        <w:rPr>
          <w:noProof/>
          <w:color w:val="381A11"/>
          <w:sz w:val="21"/>
        </w:rPr>
        <mc:AlternateContent>
          <mc:Choice Requires="wps">
            <w:drawing>
              <wp:anchor distT="45720" distB="45720" distL="114300" distR="114300" simplePos="0" relativeHeight="251679744" behindDoc="0" locked="0" layoutInCell="1" allowOverlap="1" wp14:anchorId="3C1081C3" wp14:editId="0F6ED1DA">
                <wp:simplePos x="0" y="0"/>
                <wp:positionH relativeFrom="column">
                  <wp:posOffset>3279140</wp:posOffset>
                </wp:positionH>
                <wp:positionV relativeFrom="paragraph">
                  <wp:posOffset>1955800</wp:posOffset>
                </wp:positionV>
                <wp:extent cx="614680" cy="187960"/>
                <wp:effectExtent l="0" t="0" r="0" b="254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87960"/>
                        </a:xfrm>
                        <a:prstGeom prst="rect">
                          <a:avLst/>
                        </a:prstGeom>
                        <a:solidFill>
                          <a:srgbClr val="FFFFFF"/>
                        </a:solidFill>
                        <a:ln w="9525">
                          <a:noFill/>
                          <a:miter lim="800000"/>
                          <a:headEnd/>
                          <a:tailEnd/>
                        </a:ln>
                      </wps:spPr>
                      <wps:txbx>
                        <w:txbxContent>
                          <w:p w14:paraId="73E6395C" w14:textId="596C8294" w:rsidR="00ED55B0" w:rsidRDefault="003D283A">
                            <w:pPr>
                              <w:pStyle w:val="P68B1DB1-Normal12"/>
                              <w:jc w:val="center"/>
                            </w:pPr>
                            <w:r>
                              <w:t>处理代码（如适用）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1081C3" id="Cuadro de texto 4" o:spid="_x0000_s1029" type="#_x0000_t202" style="position:absolute;left:0;text-align:left;margin-left:258.2pt;margin-top:154pt;width:48.4pt;height:14.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" stroked="f">
                <v:textbox inset="0,0,0,0">
                  <w:txbxContent>
                    <w:p w14:paraId="73E6395C" w14:textId="596C8294" w:rsidR="00ED55B0" w:rsidRDefault="003D283A">
                      <w:pPr>
                        <w:pStyle w:val="P68B1DB1-Normal12"/>
                        <w:jc w:val="center"/>
                      </w:pPr>
                      <w:r>
                        <w:t>处理代码（如适用）</w:t>
                      </w:r>
                    </w:p>
                  </w:txbxContent>
                </v:textbox>
              </v:shape>
            </w:pict>
          </mc:Fallback>
        </mc:AlternateContent>
      </w:r>
      <w:r>
        <w:rPr>
          <w:noProof/>
          <w:color w:val="381A11"/>
          <w:sz w:val="21"/>
        </w:rPr>
        <mc:AlternateContent>
          <mc:Choice Requires="wps">
            <w:drawing>
              <wp:anchor distT="45720" distB="45720" distL="114300" distR="114300" simplePos="0" relativeHeight="251677696" behindDoc="0" locked="0" layoutInCell="1" allowOverlap="1" wp14:anchorId="5B287688" wp14:editId="59BCC4D0">
                <wp:simplePos x="0" y="0"/>
                <wp:positionH relativeFrom="column">
                  <wp:posOffset>2633980</wp:posOffset>
                </wp:positionH>
                <wp:positionV relativeFrom="paragraph">
                  <wp:posOffset>1960880</wp:posOffset>
                </wp:positionV>
                <wp:extent cx="560654" cy="86497"/>
                <wp:effectExtent l="0" t="0" r="0" b="889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54" cy="86497"/>
                        </a:xfrm>
                        <a:prstGeom prst="rect">
                          <a:avLst/>
                        </a:prstGeom>
                        <a:solidFill>
                          <a:srgbClr val="FFFFFF"/>
                        </a:solidFill>
                        <a:ln w="9525">
                          <a:noFill/>
                          <a:miter lim="800000"/>
                          <a:headEnd/>
                          <a:tailEnd/>
                        </a:ln>
                      </wps:spPr>
                      <wps:txbx>
                        <w:txbxContent>
                          <w:p w14:paraId="4B22C773" w14:textId="5E649FEC" w:rsidR="00ED55B0" w:rsidRDefault="003D283A">
                            <w:pPr>
                              <w:pStyle w:val="P68B1DB1-Normal12"/>
                              <w:jc w:val="center"/>
                            </w:pPr>
                            <w:r>
                              <w:t>IPPC</w:t>
                            </w:r>
                            <w:r>
                              <w:t>徽标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87688" id="Cuadro de texto 3" o:spid="_x0000_s1030" type="#_x0000_t202" style="position:absolute;left:0;text-align:left;margin-left:207.4pt;margin-top:154.4pt;width:44.15pt;height:6.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" stroked="f">
                <v:textbox inset="0,0,0,0">
                  <w:txbxContent>
                    <w:p w14:paraId="4B22C773" w14:textId="5E649FEC" w:rsidR="00ED55B0" w:rsidRDefault="003D283A">
                      <w:pPr>
                        <w:pStyle w:val="P68B1DB1-Normal12"/>
                        <w:jc w:val="center"/>
                      </w:pPr>
                      <w:r>
                        <w:t>IPPC</w:t>
                      </w:r>
                      <w:r>
                        <w:t>徽标</w:t>
                      </w:r>
                    </w:p>
                  </w:txbxContent>
                </v:textbox>
              </v:shape>
            </w:pict>
          </mc:Fallback>
        </mc:AlternateContent>
      </w:r>
      <w:r>
        <w:rPr>
          <w:noProof/>
          <w:color w:val="381A11"/>
          <w:sz w:val="21"/>
        </w:rPr>
        <mc:AlternateContent>
          <mc:Choice Requires="wps">
            <w:drawing>
              <wp:anchor distT="45720" distB="45720" distL="114300" distR="114300" simplePos="0" relativeHeight="251675648" behindDoc="0" locked="0" layoutInCell="1" allowOverlap="1" wp14:anchorId="52B64287" wp14:editId="79371AF7">
                <wp:simplePos x="0" y="0"/>
                <wp:positionH relativeFrom="column">
                  <wp:posOffset>3516339</wp:posOffset>
                </wp:positionH>
                <wp:positionV relativeFrom="paragraph">
                  <wp:posOffset>698503</wp:posOffset>
                </wp:positionV>
                <wp:extent cx="560654" cy="86497"/>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54" cy="86497"/>
                        </a:xfrm>
                        <a:prstGeom prst="rect">
                          <a:avLst/>
                        </a:prstGeom>
                        <a:solidFill>
                          <a:srgbClr val="FFFFFF"/>
                        </a:solidFill>
                        <a:ln w="9525">
                          <a:noFill/>
                          <a:miter lim="800000"/>
                          <a:headEnd/>
                          <a:tailEnd/>
                        </a:ln>
                      </wps:spPr>
                      <wps:txbx>
                        <w:txbxContent>
                          <w:p w14:paraId="6569A930" w14:textId="5CAA2CB8" w:rsidR="00ED55B0" w:rsidRDefault="003D283A">
                            <w:pPr>
                              <w:pStyle w:val="P68B1DB1-Normal12"/>
                              <w:jc w:val="center"/>
                            </w:pPr>
                            <w:r>
                              <w:t>国家代码</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64287" id="Cuadro de texto 2" o:spid="_x0000_s1031" type="#_x0000_t202" style="position:absolute;left:0;text-align:left;margin-left:276.9pt;margin-top:55pt;width:44.15pt;height: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" stroked="f">
                <v:textbox inset="0,0,0,0">
                  <w:txbxContent>
                    <w:p w14:paraId="6569A930" w14:textId="5CAA2CB8" w:rsidR="00ED55B0" w:rsidRDefault="003D283A">
                      <w:pPr>
                        <w:pStyle w:val="P68B1DB1-Normal12"/>
                        <w:jc w:val="center"/>
                      </w:pPr>
                      <w:r>
                        <w:t>国家代码</w:t>
                      </w:r>
                    </w:p>
                  </w:txbxContent>
                </v:textbox>
              </v:shape>
            </w:pict>
          </mc:Fallback>
        </mc:AlternateContent>
      </w:r>
      <w:r>
        <w:rPr>
          <w:noProof/>
          <w:color w:val="381A11"/>
          <w:sz w:val="21"/>
        </w:rPr>
        <mc:AlternateContent>
          <mc:Choice Requires="wps">
            <w:drawing>
              <wp:anchor distT="45720" distB="45720" distL="114300" distR="114300" simplePos="0" relativeHeight="251673600" behindDoc="0" locked="0" layoutInCell="1" allowOverlap="1" wp14:anchorId="24A4C746" wp14:editId="3E2E5DFD">
                <wp:simplePos x="0" y="0"/>
                <wp:positionH relativeFrom="column">
                  <wp:posOffset>2648747</wp:posOffset>
                </wp:positionH>
                <wp:positionV relativeFrom="paragraph">
                  <wp:posOffset>694690</wp:posOffset>
                </wp:positionV>
                <wp:extent cx="560654" cy="116803"/>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54" cy="116803"/>
                        </a:xfrm>
                        <a:prstGeom prst="rect">
                          <a:avLst/>
                        </a:prstGeom>
                        <a:solidFill>
                          <a:srgbClr val="FFFFFF"/>
                        </a:solidFill>
                        <a:ln w="9525">
                          <a:noFill/>
                          <a:miter lim="800000"/>
                          <a:headEnd/>
                          <a:tailEnd/>
                        </a:ln>
                      </wps:spPr>
                      <wps:txbx>
                        <w:txbxContent>
                          <w:p w14:paraId="6DE5A8F5" w14:textId="5FCB0755" w:rsidR="00ED55B0" w:rsidRDefault="003D283A">
                            <w:pPr>
                              <w:pStyle w:val="P68B1DB1-Normal13"/>
                            </w:pPr>
                            <w:r>
                              <w:t>样品标记</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A4C746" id="_x0000_s1032" type="#_x0000_t202" style="position:absolute;left:0;text-align:left;margin-left:208.55pt;margin-top:54.7pt;width:44.15pt;height:9.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" stroked="f">
                <v:textbox inset="0,0,0,0">
                  <w:txbxContent>
                    <w:p w14:paraId="6DE5A8F5" w14:textId="5FCB0755" w:rsidR="00ED55B0" w:rsidRDefault="003D283A">
                      <w:pPr>
                        <w:pStyle w:val="P68B1DB1-Normal13"/>
                      </w:pPr>
                      <w:r>
                        <w:t>样品标记</w:t>
                      </w:r>
                    </w:p>
                  </w:txbxContent>
                </v:textbox>
              </v:shape>
            </w:pict>
          </mc:Fallback>
        </mc:AlternateContent>
      </w:r>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367B7626" wp14:editId="3DE6A73C">
                <wp:simplePos x="0" y="0"/>
                <wp:positionH relativeFrom="column">
                  <wp:posOffset>2447925</wp:posOffset>
                </wp:positionH>
                <wp:positionV relativeFrom="paragraph">
                  <wp:posOffset>555030</wp:posOffset>
                </wp:positionV>
                <wp:extent cx="3261995" cy="1805940"/>
                <wp:effectExtent l="0" t="0" r="0" b="0"/>
                <wp:wrapTopAndBottom/>
                <wp:docPr id="90293" name="Group 90293"/>
                <wp:cNvGraphicFramePr/>
                <a:graphic xmlns:a="http://schemas.openxmlformats.org/drawingml/2006/main">
                  <a:graphicData uri="http://schemas.microsoft.com/office/word/2010/wordprocessingGroup">
                    <wpg:wgp>
                      <wpg:cNvGrpSpPr/>
                      <wpg:grpSpPr>
                        <a:xfrm>
                          <a:off x="0" y="0"/>
                          <a:ext cx="3261995" cy="1805940"/>
                          <a:chOff x="0" y="0"/>
                          <a:chExt cx="3262341" cy="1806290"/>
                        </a:xfrm>
                      </wpg:grpSpPr>
                      <wps:wsp>
                        <wps:cNvPr id="693" name="Rectangle 693"/>
                        <wps:cNvSpPr/>
                        <wps:spPr>
                          <a:xfrm>
                            <a:off x="3227197" y="1665251"/>
                            <a:ext cx="46741" cy="187581"/>
                          </a:xfrm>
                          <a:prstGeom prst="rect">
                            <a:avLst/>
                          </a:prstGeom>
                          <a:ln>
                            <a:noFill/>
                          </a:ln>
                        </wps:spPr>
                        <wps:txbx>
                          <w:txbxContent>
                            <w:p w14:paraId="2CFB7123" w14:textId="77777777" w:rsidR="00ED55B0" w:rsidRDefault="003D283A">
                              <w:pPr>
                                <w:pStyle w:val="P68B1DB1-Normal9"/>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695" name="Picture 695"/>
                          <pic:cNvPicPr/>
                        </pic:nvPicPr>
                        <pic:blipFill>
                          <a:blip r:embed="rId11"/>
                          <a:stretch>
                            <a:fillRect/>
                          </a:stretch>
                        </pic:blipFill>
                        <pic:spPr>
                          <a:xfrm>
                            <a:off x="0" y="0"/>
                            <a:ext cx="3206496" cy="1758696"/>
                          </a:xfrm>
                          <a:prstGeom prst="rect">
                            <a:avLst/>
                          </a:prstGeom>
                        </pic:spPr>
                      </pic:pic>
                      <pic:pic xmlns:pic="http://schemas.openxmlformats.org/drawingml/2006/picture">
                        <pic:nvPicPr>
                          <pic:cNvPr id="697" name="Picture 697"/>
                          <pic:cNvPicPr/>
                        </pic:nvPicPr>
                        <pic:blipFill>
                          <a:blip r:embed="rId12"/>
                          <a:stretch>
                            <a:fillRect/>
                          </a:stretch>
                        </pic:blipFill>
                        <pic:spPr>
                          <a:xfrm>
                            <a:off x="64008" y="63919"/>
                            <a:ext cx="3028315" cy="1581150"/>
                          </a:xfrm>
                          <a:prstGeom prst="rect">
                            <a:avLst/>
                          </a:prstGeom>
                        </pic:spPr>
                      </pic:pic>
                      <wps:wsp>
                        <wps:cNvPr id="698" name="Shape 698"/>
                        <wps:cNvSpPr/>
                        <wps:spPr>
                          <a:xfrm>
                            <a:off x="44958" y="44869"/>
                            <a:ext cx="3066415" cy="1619250"/>
                          </a:xfrm>
                          <a:custGeom>
                            <a:avLst/>
                            <a:gdLst/>
                            <a:ahLst/>
                            <a:cxnLst/>
                            <a:rect l="0" t="0" r="0" b="0"/>
                            <a:pathLst>
                              <a:path w="3066415" h="1619250">
                                <a:moveTo>
                                  <a:pt x="0" y="1619250"/>
                                </a:moveTo>
                                <a:lnTo>
                                  <a:pt x="3066415" y="1619250"/>
                                </a:lnTo>
                                <a:lnTo>
                                  <a:pt x="306641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7B7626" id="Group 90293" o:spid="_x0000_s1033" style="position:absolute;left:0;text-align:left;margin-left:192.75pt;margin-top:43.7pt;width:256.85pt;height:142.2pt;z-index:-251653120" coordsize="32623,180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">
                <v:rect id="Rectangle 693" o:spid="_x0000_s1034" style="position:absolute;left:32271;top:1665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SrfxQAAANwAAAAPAAAAZHJzL2Rvd25yZXYueG1sRI9Pi8Iw&#10;FMTvwn6H8Ba8aaqC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AXSSrfxQAAANwAAAAP&#10;AAAAAAAAAAAAAAAAAAcCAABkcnMvZG93bnJldi54bWxQSwUGAAAAAAMAAwC3AAAA+QIAAAAA&#10;" filled="f" stroked="f">
                  <v:textbox inset="0,0,0,0">
                    <w:txbxContent>
                      <w:p w14:paraId="2CFB7123" w14:textId="77777777" w:rsidR="00ED55B0" w:rsidRDefault="003D283A">
                        <w:pPr>
                          <w:pStyle w:val="P68B1DB1-Normal9"/>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35" type="#_x0000_t75" style="position:absolute;width:32064;height:17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">
                  <v:imagedata r:id="rId13" o:title=""/>
                </v:shape>
                <v:shape id="Picture 697" o:spid="_x0000_s1036" type="#_x0000_t75" style="position:absolute;left:640;top:639;width:3028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">
                  <v:imagedata r:id="rId14" o:title=""/>
                </v:shape>
                <v:shape id="Shape 698" o:spid="_x0000_s1037" style="position:absolute;left:449;top:448;width:30664;height:16193;visibility:visible;mso-wrap-style:square;v-text-anchor:top" coordsize="3066415,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" path="m,1619250r3066415,l3066415,,,,,1619250xe" filled="f" strokeweight="3pt">
                  <v:stroke miterlimit="83231f" joinstyle="miter" endcap="square"/>
                  <v:path arrowok="t" textboxrect="0,0,3066415,1619250"/>
                </v:shape>
                <w10:wrap type="topAndBottom"/>
              </v:group>
            </w:pict>
          </mc:Fallback>
        </mc:AlternateContent>
      </w:r>
      <w:r>
        <w:t>实木必须按照《国际植物保护公约》（</w:t>
      </w:r>
      <w:r>
        <w:t>IPPC</w:t>
      </w:r>
      <w:r>
        <w:t>）的</w:t>
      </w:r>
      <w:r>
        <w:t>“</w:t>
      </w:r>
      <w:r>
        <w:t>国际贸易中木质包装材料管理准则</w:t>
      </w:r>
      <w:r>
        <w:t xml:space="preserve">” </w:t>
      </w:r>
      <w:r>
        <w:t>（</w:t>
      </w:r>
      <w:r>
        <w:rPr>
          <w:b/>
        </w:rPr>
        <w:t>植物检疫措施国际标准</w:t>
      </w:r>
      <w:r>
        <w:rPr>
          <w:b/>
        </w:rPr>
        <w:t>ISPM 15</w:t>
      </w:r>
      <w:r>
        <w:t>）进行处理和标记。</w:t>
      </w:r>
    </w:p>
    <w:p w14:paraId="115EE603" w14:textId="57001620" w:rsidR="00ED55B0" w:rsidRDefault="003D283A">
      <w:pPr>
        <w:pStyle w:val="P68B1DB1-Normal8"/>
        <w:numPr>
          <w:ilvl w:val="3"/>
          <w:numId w:val="15"/>
        </w:numPr>
        <w:spacing w:after="120" w:line="250" w:lineRule="auto"/>
        <w:ind w:right="274"/>
        <w:jc w:val="both"/>
      </w:pPr>
      <w:r>
        <w:t>甲醛在工程木制品行业的粘合剂中很常见，并且是一种已知的人类致癌物。供应商有责任确保用于运输和包装材料（托盘、板条箱等）的所有工程木材符合接收</w:t>
      </w:r>
      <w:r>
        <w:t>ODL</w:t>
      </w:r>
      <w:r>
        <w:t>设施的释放法规。</w:t>
      </w:r>
    </w:p>
    <w:p w14:paraId="782B4E82" w14:textId="02B73BDE" w:rsidR="00ED55B0" w:rsidRDefault="003D283A">
      <w:pPr>
        <w:pStyle w:val="P68B1DB1-Normal8"/>
        <w:numPr>
          <w:ilvl w:val="4"/>
          <w:numId w:val="15"/>
        </w:numPr>
        <w:tabs>
          <w:tab w:val="clear" w:pos="3960"/>
          <w:tab w:val="num" w:pos="3510"/>
        </w:tabs>
        <w:spacing w:after="120" w:line="250" w:lineRule="auto"/>
        <w:ind w:right="274"/>
        <w:jc w:val="both"/>
      </w:pPr>
      <w:r>
        <w:t>参见美国环保署</w:t>
      </w:r>
      <w:r>
        <w:t>TSCA</w:t>
      </w:r>
      <w:r>
        <w:t>第六篇</w:t>
      </w:r>
      <w:r>
        <w:rPr>
          <w:b/>
        </w:rPr>
        <w:t>附录</w:t>
      </w:r>
      <w:r>
        <w:rPr>
          <w:b/>
        </w:rPr>
        <w:t>A</w:t>
      </w:r>
      <w:r>
        <w:t>中的释放限值表。</w:t>
      </w:r>
    </w:p>
    <w:p w14:paraId="341A25E4" w14:textId="2DC2FF8F" w:rsidR="00ED55B0" w:rsidRDefault="003D283A">
      <w:pPr>
        <w:numPr>
          <w:ilvl w:val="3"/>
          <w:numId w:val="15"/>
        </w:numPr>
        <w:spacing w:after="120" w:line="250" w:lineRule="auto"/>
        <w:ind w:right="274"/>
        <w:jc w:val="both"/>
      </w:pPr>
      <w:r>
        <w:t>如未能遵守政府法规，可能会招致不利责任。因此产生的任何相关费用和</w:t>
      </w:r>
      <w:r>
        <w:t>/</w:t>
      </w:r>
      <w:r>
        <w:t>或罚款将由供应商承担。</w:t>
      </w:r>
    </w:p>
    <w:p w14:paraId="2CD2D104" w14:textId="77777777" w:rsidR="00ED55B0" w:rsidRDefault="00ED55B0">
      <w:pPr>
        <w:spacing w:after="5" w:line="250" w:lineRule="auto"/>
        <w:ind w:left="2250" w:right="268"/>
        <w:jc w:val="both"/>
      </w:pPr>
    </w:p>
    <w:p w14:paraId="192154B9" w14:textId="52F11B27" w:rsidR="00ED55B0" w:rsidRDefault="003D283A">
      <w:pPr>
        <w:pStyle w:val="P68B1DB1-Normal11"/>
        <w:numPr>
          <w:ilvl w:val="2"/>
          <w:numId w:val="15"/>
        </w:numPr>
        <w:spacing w:after="4" w:line="250" w:lineRule="auto"/>
        <w:ind w:right="5"/>
        <w:rPr>
          <w:color w:val="000000" w:themeColor="text1"/>
        </w:rPr>
      </w:pPr>
      <w:r>
        <w:t>海外装运的出口一次性包装标准</w:t>
      </w:r>
    </w:p>
    <w:p w14:paraId="627A5081" w14:textId="77777777" w:rsidR="00ED55B0" w:rsidRDefault="003D283A">
      <w:pPr>
        <w:numPr>
          <w:ilvl w:val="3"/>
          <w:numId w:val="15"/>
        </w:numPr>
        <w:spacing w:after="120" w:line="250" w:lineRule="auto"/>
        <w:ind w:right="274" w:hanging="346"/>
        <w:jc w:val="both"/>
      </w:pPr>
      <w:r>
        <w:t>国际运输方式采用海运集装箱运输方式。</w:t>
      </w:r>
    </w:p>
    <w:p w14:paraId="13E5960C" w14:textId="77777777" w:rsidR="00ED55B0" w:rsidRDefault="003D283A">
      <w:pPr>
        <w:numPr>
          <w:ilvl w:val="3"/>
          <w:numId w:val="15"/>
        </w:numPr>
        <w:spacing w:after="120" w:line="250" w:lineRule="auto"/>
        <w:ind w:right="274" w:hanging="346"/>
        <w:jc w:val="both"/>
      </w:pPr>
      <w:r>
        <w:t>ODL</w:t>
      </w:r>
      <w:r>
        <w:t>最常用的出口运输方式是使用</w:t>
      </w:r>
      <w:r>
        <w:t>40</w:t>
      </w:r>
      <w:r>
        <w:t>英尺标准海运集装箱。</w:t>
      </w:r>
    </w:p>
    <w:p w14:paraId="5FF956E9" w14:textId="54879CD5" w:rsidR="00ED55B0" w:rsidRDefault="003D283A">
      <w:pPr>
        <w:numPr>
          <w:ilvl w:val="3"/>
          <w:numId w:val="15"/>
        </w:numPr>
        <w:spacing w:after="120" w:line="250" w:lineRule="auto"/>
        <w:ind w:right="274" w:hanging="346"/>
        <w:jc w:val="both"/>
      </w:pPr>
      <w:r>
        <w:t>为规范集装箱尺寸，优化运输中的立方体效率，制定了包装设计规范。</w:t>
      </w:r>
    </w:p>
    <w:p w14:paraId="18DEC2E1" w14:textId="77777777" w:rsidR="00ED55B0" w:rsidRDefault="00ED55B0">
      <w:pPr>
        <w:spacing w:after="5" w:line="250" w:lineRule="auto"/>
        <w:ind w:right="268"/>
      </w:pPr>
    </w:p>
    <w:p w14:paraId="4AA823ED" w14:textId="28C34C7C" w:rsidR="00ED55B0" w:rsidRDefault="003D283A">
      <w:pPr>
        <w:pStyle w:val="P68B1DB1-Normal11"/>
        <w:numPr>
          <w:ilvl w:val="2"/>
          <w:numId w:val="15"/>
        </w:numPr>
        <w:spacing w:after="5" w:line="250" w:lineRule="auto"/>
        <w:ind w:right="268"/>
      </w:pPr>
      <w:r>
        <w:t>标准出口纸箱</w:t>
      </w:r>
    </w:p>
    <w:p w14:paraId="36A7AE3D" w14:textId="77777777" w:rsidR="00ED55B0" w:rsidRDefault="003D283A">
      <w:pPr>
        <w:pStyle w:val="P68B1DB1-Prrafodelista14"/>
        <w:numPr>
          <w:ilvl w:val="3"/>
          <w:numId w:val="15"/>
        </w:numPr>
        <w:spacing w:after="120"/>
        <w:ind w:right="274" w:hanging="346"/>
        <w:jc w:val="both"/>
      </w:pPr>
      <w:r>
        <w:t>瓦楞包装材料的设计和使用类型需要根据运输和搬运至使用点的方法进行评估。</w:t>
      </w:r>
    </w:p>
    <w:p w14:paraId="49CECAC2" w14:textId="77777777" w:rsidR="00ED55B0" w:rsidRDefault="003D283A">
      <w:pPr>
        <w:pStyle w:val="P68B1DB1-Prrafodelista14"/>
        <w:numPr>
          <w:ilvl w:val="3"/>
          <w:numId w:val="15"/>
        </w:numPr>
        <w:spacing w:after="120"/>
        <w:ind w:right="274" w:hanging="346"/>
        <w:jc w:val="both"/>
      </w:pPr>
      <w:r>
        <w:lastRenderedPageBreak/>
        <w:t>所有一次性包装容器均必须装满，以使包装容器密度达到95%的最大值，从而在装卸过程中保持立方体填充和包装完整性，以及优化的立方体运输。</w:t>
      </w:r>
    </w:p>
    <w:p w14:paraId="6149CE5C" w14:textId="5A0D42F6" w:rsidR="00ED55B0" w:rsidRDefault="003D283A">
      <w:pPr>
        <w:pStyle w:val="P68B1DB1-Normal15"/>
        <w:ind w:left="2250" w:right="268"/>
        <w:jc w:val="both"/>
      </w:pPr>
      <w:r>
        <w:t xml:space="preserve">  </w:t>
      </w:r>
    </w:p>
    <w:p w14:paraId="5447C6FD" w14:textId="629249EB" w:rsidR="00ED55B0" w:rsidRDefault="003D283A">
      <w:pPr>
        <w:pStyle w:val="P68B1DB1-Prrafodelista16"/>
        <w:numPr>
          <w:ilvl w:val="2"/>
          <w:numId w:val="15"/>
        </w:numPr>
        <w:ind w:right="268"/>
        <w:jc w:val="both"/>
      </w:pPr>
      <w:r>
        <w:t>出口托盘</w:t>
      </w:r>
    </w:p>
    <w:p w14:paraId="51EBA41F" w14:textId="7A20B6CB" w:rsidR="00ED55B0" w:rsidRDefault="003D283A">
      <w:pPr>
        <w:numPr>
          <w:ilvl w:val="3"/>
          <w:numId w:val="15"/>
        </w:numPr>
        <w:spacing w:after="120" w:line="250" w:lineRule="auto"/>
        <w:ind w:right="274" w:hanging="346"/>
        <w:jc w:val="both"/>
      </w:pPr>
      <w:r>
        <w:t>装运的所有木托盘必须采用齐平纵梁设计，并使用横木进行组装。可接受全周长托盘。不允许使用单翼和双翼托盘。</w:t>
      </w:r>
    </w:p>
    <w:p w14:paraId="5804126D" w14:textId="308F1F61" w:rsidR="00ED55B0" w:rsidRDefault="003D283A">
      <w:pPr>
        <w:numPr>
          <w:ilvl w:val="3"/>
          <w:numId w:val="15"/>
        </w:numPr>
        <w:spacing w:after="120" w:line="250" w:lineRule="auto"/>
        <w:ind w:right="274" w:hanging="346"/>
        <w:jc w:val="both"/>
      </w:pPr>
      <w:r>
        <w:t>所有木托盘必须能够支撑至少</w:t>
      </w:r>
      <w:r>
        <w:t>2000</w:t>
      </w:r>
      <w:r>
        <w:t>磅（</w:t>
      </w:r>
      <w:r>
        <w:t>907</w:t>
      </w:r>
      <w:r>
        <w:t>公斤）的内部负载能力。</w:t>
      </w:r>
    </w:p>
    <w:p w14:paraId="2F43BF48" w14:textId="32F7117B" w:rsidR="00ED55B0" w:rsidRDefault="003D283A">
      <w:pPr>
        <w:numPr>
          <w:ilvl w:val="3"/>
          <w:numId w:val="15"/>
        </w:numPr>
        <w:spacing w:after="120" w:line="250" w:lineRule="auto"/>
        <w:ind w:right="274" w:hanging="346"/>
        <w:jc w:val="both"/>
      </w:pPr>
      <w:r>
        <w:t>所有木托盘和木质包装必须符合国际运输标准、政府和当地运输规则和法规。</w:t>
      </w:r>
    </w:p>
    <w:p w14:paraId="4B6658F9" w14:textId="77777777" w:rsidR="00ED55B0" w:rsidRDefault="00ED55B0">
      <w:pPr>
        <w:spacing w:after="5" w:line="250" w:lineRule="auto"/>
        <w:ind w:left="2250" w:right="268"/>
        <w:jc w:val="both"/>
      </w:pPr>
    </w:p>
    <w:p w14:paraId="212AAAF8" w14:textId="0D6716A4" w:rsidR="00ED55B0" w:rsidRDefault="003D283A">
      <w:pPr>
        <w:pStyle w:val="P68B1DB1-Prrafodelista16"/>
        <w:numPr>
          <w:ilvl w:val="2"/>
          <w:numId w:val="15"/>
        </w:numPr>
        <w:ind w:right="268"/>
        <w:jc w:val="both"/>
      </w:pPr>
      <w:r>
        <w:t>防腐</w:t>
      </w:r>
    </w:p>
    <w:p w14:paraId="46DC3791" w14:textId="6DCAF66E" w:rsidR="00ED55B0" w:rsidRDefault="003D283A">
      <w:pPr>
        <w:pStyle w:val="P68B1DB1-Prrafodelista17"/>
        <w:numPr>
          <w:ilvl w:val="3"/>
          <w:numId w:val="15"/>
        </w:numPr>
        <w:ind w:right="268"/>
        <w:jc w:val="both"/>
      </w:pPr>
      <w:r>
        <w:t>供应商有责任妥善保护易受腐蚀的零件。</w:t>
      </w:r>
      <w:r>
        <w:rPr>
          <w:b/>
        </w:rPr>
        <w:t xml:space="preserve"> </w:t>
      </w:r>
    </w:p>
    <w:p w14:paraId="12176E3E" w14:textId="77777777" w:rsidR="00ED55B0" w:rsidRDefault="00ED55B0">
      <w:pPr>
        <w:contextualSpacing/>
        <w:jc w:val="both"/>
        <w:rPr>
          <w:rFonts w:asciiTheme="majorHAnsi" w:hAnsiTheme="majorHAnsi" w:cstheme="majorHAnsi"/>
        </w:rPr>
      </w:pPr>
    </w:p>
    <w:p w14:paraId="6F399D7D" w14:textId="77777777" w:rsidR="00ED55B0" w:rsidRDefault="00ED55B0">
      <w:pPr>
        <w:ind w:left="900"/>
        <w:contextualSpacing/>
        <w:jc w:val="both"/>
        <w:rPr>
          <w:rFonts w:asciiTheme="majorHAnsi" w:hAnsiTheme="majorHAnsi" w:cstheme="majorHAnsi"/>
        </w:rPr>
      </w:pPr>
    </w:p>
    <w:p w14:paraId="1641F18C" w14:textId="37AE00BF" w:rsidR="00ED55B0" w:rsidRDefault="003D283A">
      <w:pPr>
        <w:pStyle w:val="P68B1DB1-Prrafodelista6"/>
        <w:numPr>
          <w:ilvl w:val="1"/>
          <w:numId w:val="15"/>
        </w:numPr>
        <w:tabs>
          <w:tab w:val="clear" w:pos="1440"/>
        </w:tabs>
        <w:overflowPunct/>
        <w:autoSpaceDE/>
        <w:autoSpaceDN/>
        <w:adjustRightInd/>
        <w:ind w:hanging="540"/>
        <w:contextualSpacing/>
        <w:jc w:val="both"/>
        <w:textAlignment w:val="auto"/>
      </w:pPr>
      <w:r>
        <w:t>北美特殊包装指南</w:t>
      </w:r>
    </w:p>
    <w:p w14:paraId="0B7553A3" w14:textId="11A2ECCD" w:rsidR="00ED55B0" w:rsidRDefault="003D283A">
      <w:pPr>
        <w:pStyle w:val="P68B1DB1-Prrafodelista18"/>
        <w:numPr>
          <w:ilvl w:val="2"/>
          <w:numId w:val="15"/>
        </w:numPr>
        <w:overflowPunct/>
        <w:autoSpaceDE/>
        <w:autoSpaceDN/>
        <w:adjustRightInd/>
        <w:contextualSpacing/>
        <w:jc w:val="both"/>
        <w:textAlignment w:val="auto"/>
      </w:pPr>
      <w:r>
        <w:t>简介</w:t>
      </w:r>
    </w:p>
    <w:p w14:paraId="22A14DFB" w14:textId="3321CF38" w:rsidR="00ED55B0" w:rsidRDefault="003D283A">
      <w:pPr>
        <w:pStyle w:val="P68B1DB1-Prrafodelista17"/>
        <w:numPr>
          <w:ilvl w:val="3"/>
          <w:numId w:val="15"/>
        </w:numPr>
        <w:spacing w:after="120"/>
        <w:jc w:val="both"/>
      </w:pPr>
      <w:r>
        <w:t>本节涵盖所有运往ODL北美站点的装运指南。</w:t>
      </w:r>
    </w:p>
    <w:p w14:paraId="3110246F" w14:textId="2B21B5B1" w:rsidR="00ED55B0" w:rsidRDefault="003D283A">
      <w:pPr>
        <w:pStyle w:val="P68B1DB1-Prrafodelista19"/>
        <w:numPr>
          <w:ilvl w:val="3"/>
          <w:numId w:val="15"/>
        </w:numPr>
        <w:spacing w:after="120"/>
        <w:ind w:right="5"/>
        <w:jc w:val="both"/>
        <w:rPr>
          <w:rFonts w:asciiTheme="minorHAnsi" w:hAnsiTheme="minorHAnsi" w:cstheme="minorHAnsi"/>
        </w:rPr>
      </w:pPr>
      <w:r>
        <w:rPr>
          <w:rFonts w:asciiTheme="minorHAnsi" w:hAnsiTheme="minorHAnsi" w:cstheme="minorHAnsi"/>
        </w:rPr>
        <w:t xml:space="preserve"> </w:t>
      </w:r>
      <w:r>
        <w:rPr>
          <w:rFonts w:asciiTheme="minorHAnsi" w:hAnsiTheme="minorHAnsi" w:cstheme="minorHAnsi"/>
          <w:b/>
        </w:rPr>
        <w:t>第5.1节“</w:t>
      </w:r>
      <w:r>
        <w:rPr>
          <w:rFonts w:asciiTheme="minorHAnsi" w:hAnsiTheme="minorHAnsi" w:cstheme="minorHAnsi"/>
          <w:b/>
          <w:i/>
        </w:rPr>
        <w:t>通用ODL全球包装指南”中涵盖的所有指南</w:t>
      </w:r>
      <w:r>
        <w:rPr>
          <w:rFonts w:asciiTheme="minorHAnsi" w:hAnsiTheme="minorHAnsi" w:cstheme="minorHAnsi"/>
        </w:rPr>
        <w:t>均适用于北美。</w:t>
      </w:r>
      <w:r>
        <w:rPr>
          <w:rFonts w:cstheme="minorHAnsi"/>
        </w:rPr>
        <w:t xml:space="preserve"> </w:t>
      </w:r>
    </w:p>
    <w:p w14:paraId="1FE1DEE9" w14:textId="707BF2D9" w:rsidR="00ED55B0" w:rsidRDefault="003D283A">
      <w:pPr>
        <w:pStyle w:val="ListParagraph"/>
        <w:numPr>
          <w:ilvl w:val="3"/>
          <w:numId w:val="15"/>
        </w:numPr>
        <w:spacing w:after="120"/>
        <w:ind w:right="532"/>
        <w:jc w:val="both"/>
        <w:rPr>
          <w:rFonts w:asciiTheme="minorHAnsi" w:hAnsiTheme="minorHAnsi" w:cstheme="minorHAnsi"/>
          <w:color w:val="000000" w:themeColor="text1"/>
        </w:rPr>
      </w:pPr>
      <w:r>
        <w:rPr>
          <w:rFonts w:asciiTheme="minorHAnsi" w:hAnsiTheme="minorHAnsi" w:cstheme="minorHAnsi"/>
          <w:color w:val="000000" w:themeColor="text1"/>
        </w:rPr>
        <w:t>与以下章节包装标准相关的问题可通过电子邮件发送至以下地址：</w:t>
      </w:r>
      <w:hyperlink r:id="rId15" w:history="1">
        <w:r>
          <w:rPr>
            <w:rStyle w:val="Hyperlink"/>
            <w:rFonts w:asciiTheme="minorHAnsi" w:hAnsiTheme="minorHAnsi" w:cstheme="minorHAnsi"/>
            <w:b/>
          </w:rPr>
          <w:t>Packaging@odl.com</w:t>
        </w:r>
      </w:hyperlink>
    </w:p>
    <w:p w14:paraId="22187216" w14:textId="0531CFB0" w:rsidR="00ED55B0" w:rsidRDefault="003D283A">
      <w:pPr>
        <w:pStyle w:val="P68B1DB1-Prrafodelista17"/>
        <w:numPr>
          <w:ilvl w:val="3"/>
          <w:numId w:val="15"/>
        </w:numPr>
        <w:spacing w:after="120"/>
        <w:ind w:right="5"/>
        <w:jc w:val="both"/>
      </w:pPr>
      <w:r>
        <w:t>在全面审查全球供应商包装标准和要求后，请使用包装清单（</w:t>
      </w:r>
      <w:r>
        <w:rPr>
          <w:b/>
        </w:rPr>
        <w:t>附录B</w:t>
      </w:r>
      <w:r>
        <w:t>）作为ODL北美包装开发和实施的指南。</w:t>
      </w:r>
    </w:p>
    <w:p w14:paraId="3731410D" w14:textId="34E6FE64" w:rsidR="00ED55B0" w:rsidRDefault="003D283A">
      <w:pPr>
        <w:pStyle w:val="P68B1DB1-Prrafodelista17"/>
        <w:numPr>
          <w:ilvl w:val="4"/>
          <w:numId w:val="15"/>
        </w:numPr>
        <w:spacing w:after="120"/>
        <w:ind w:right="5"/>
        <w:jc w:val="both"/>
      </w:pPr>
      <w:r>
        <w:rPr>
          <w:b/>
          <w:u w:val="single"/>
        </w:rPr>
        <w:t>注：</w:t>
      </w:r>
      <w:r>
        <w:rPr>
          <w:b/>
        </w:rPr>
        <w:t>如果发现包装不合规，且未获得ODL包装部的书面认可，则可能会签发DMR。</w:t>
      </w:r>
    </w:p>
    <w:p w14:paraId="32632507" w14:textId="77777777" w:rsidR="00ED55B0" w:rsidRDefault="00ED55B0">
      <w:pPr>
        <w:contextualSpacing/>
        <w:jc w:val="both"/>
        <w:rPr>
          <w:rFonts w:asciiTheme="majorHAnsi" w:hAnsiTheme="majorHAnsi" w:cstheme="majorHAnsi"/>
          <w:b/>
        </w:rPr>
      </w:pPr>
    </w:p>
    <w:p w14:paraId="33C177C9" w14:textId="7F492F56" w:rsidR="00ED55B0" w:rsidRDefault="003D283A">
      <w:pPr>
        <w:pStyle w:val="P68B1DB1-Prrafodelista14"/>
        <w:numPr>
          <w:ilvl w:val="2"/>
          <w:numId w:val="15"/>
        </w:numPr>
        <w:jc w:val="both"/>
        <w:rPr>
          <w:color w:val="000000" w:themeColor="text1"/>
        </w:rPr>
      </w:pPr>
      <w:r>
        <w:t>ODL指导供应商应根据</w:t>
      </w:r>
      <w:r>
        <w:rPr>
          <w:b/>
        </w:rPr>
        <w:t>ODL供应商工作说明书（SSOW）[FPUR-006]</w:t>
      </w:r>
      <w:r>
        <w:t>对一次性和可回收的包装方案进行报价。</w:t>
      </w:r>
    </w:p>
    <w:p w14:paraId="49E4C94F" w14:textId="52C81786" w:rsidR="00ED55B0" w:rsidRDefault="003D283A">
      <w:pPr>
        <w:pStyle w:val="P68B1DB1-Normal15"/>
        <w:numPr>
          <w:ilvl w:val="3"/>
          <w:numId w:val="15"/>
        </w:numPr>
        <w:spacing w:after="120" w:line="250" w:lineRule="auto"/>
        <w:ind w:right="533" w:hanging="346"/>
      </w:pPr>
      <w:r>
        <w:t>提供包装成本的详细明细。</w:t>
      </w:r>
    </w:p>
    <w:p w14:paraId="5E7E05D6" w14:textId="5E178448" w:rsidR="00ED55B0" w:rsidRDefault="003D283A">
      <w:pPr>
        <w:pStyle w:val="P68B1DB1-Normal15"/>
        <w:numPr>
          <w:ilvl w:val="3"/>
          <w:numId w:val="15"/>
        </w:numPr>
        <w:spacing w:after="120" w:line="250" w:lineRule="auto"/>
        <w:ind w:right="533" w:hanging="346"/>
      </w:pPr>
      <w:r>
        <w:t>在报价（</w:t>
      </w:r>
      <w:r>
        <w:t>Excel</w:t>
      </w:r>
      <w:r>
        <w:t>版本）期间，在包装数据表上提供包装工程假设，并随</w:t>
      </w:r>
      <w:r>
        <w:t>ODL</w:t>
      </w:r>
      <w:r>
        <w:t>报价包一起提交。</w:t>
      </w:r>
    </w:p>
    <w:p w14:paraId="473AB36B" w14:textId="77777777" w:rsidR="00ED55B0" w:rsidRDefault="00ED55B0">
      <w:pPr>
        <w:spacing w:after="5" w:line="250" w:lineRule="auto"/>
        <w:ind w:left="2250" w:right="532"/>
      </w:pPr>
    </w:p>
    <w:p w14:paraId="07743D1A" w14:textId="57EE8387" w:rsidR="00ED55B0" w:rsidRDefault="003D283A">
      <w:pPr>
        <w:numPr>
          <w:ilvl w:val="2"/>
          <w:numId w:val="15"/>
        </w:numPr>
        <w:spacing w:after="120" w:line="250" w:lineRule="auto"/>
        <w:ind w:right="532"/>
        <w:jc w:val="both"/>
      </w:pPr>
      <w:r>
        <w:t>应尽可能考虑使用可回收包装容器。仅在以下情况下或在</w:t>
      </w:r>
      <w:r>
        <w:t>SSOW</w:t>
      </w:r>
      <w:r>
        <w:t>中规定的情况下，才可接受一次性包装容器。</w:t>
      </w:r>
    </w:p>
    <w:p w14:paraId="2DEC3E57" w14:textId="77777777" w:rsidR="00ED55B0" w:rsidRDefault="003D283A">
      <w:pPr>
        <w:numPr>
          <w:ilvl w:val="3"/>
          <w:numId w:val="15"/>
        </w:numPr>
        <w:spacing w:after="120" w:line="250" w:lineRule="auto"/>
        <w:ind w:right="532"/>
        <w:jc w:val="both"/>
      </w:pPr>
      <w:r>
        <w:t>紧固件装运</w:t>
      </w:r>
    </w:p>
    <w:p w14:paraId="5B20482D" w14:textId="77777777" w:rsidR="00ED55B0" w:rsidRDefault="003D283A">
      <w:pPr>
        <w:numPr>
          <w:ilvl w:val="3"/>
          <w:numId w:val="15"/>
        </w:numPr>
        <w:spacing w:after="120" w:line="250" w:lineRule="auto"/>
        <w:ind w:right="532"/>
        <w:jc w:val="both"/>
      </w:pPr>
      <w:r>
        <w:t>海外装运</w:t>
      </w:r>
    </w:p>
    <w:p w14:paraId="007DC583" w14:textId="77777777" w:rsidR="00ED55B0" w:rsidRDefault="003D283A">
      <w:pPr>
        <w:numPr>
          <w:ilvl w:val="3"/>
          <w:numId w:val="15"/>
        </w:numPr>
        <w:spacing w:after="120" w:line="250" w:lineRule="auto"/>
        <w:ind w:right="532"/>
        <w:jc w:val="both"/>
      </w:pPr>
      <w:r>
        <w:t>低容量组件场景</w:t>
      </w:r>
    </w:p>
    <w:p w14:paraId="740ED9ED" w14:textId="77777777" w:rsidR="00ED55B0" w:rsidRDefault="003D283A">
      <w:pPr>
        <w:numPr>
          <w:ilvl w:val="3"/>
          <w:numId w:val="15"/>
        </w:numPr>
        <w:spacing w:after="120" w:line="250" w:lineRule="auto"/>
        <w:ind w:right="532"/>
        <w:jc w:val="both"/>
      </w:pPr>
      <w:r>
        <w:t xml:space="preserve"> </w:t>
      </w:r>
      <w:r>
        <w:t>总到岸成本业务评估</w:t>
      </w:r>
    </w:p>
    <w:p w14:paraId="3A15E744" w14:textId="77777777" w:rsidR="00ED55B0" w:rsidRDefault="003D283A">
      <w:pPr>
        <w:numPr>
          <w:ilvl w:val="3"/>
          <w:numId w:val="15"/>
        </w:numPr>
        <w:spacing w:after="120" w:line="250" w:lineRule="auto"/>
        <w:ind w:right="532"/>
        <w:jc w:val="both"/>
      </w:pPr>
      <w:r>
        <w:t>ODL</w:t>
      </w:r>
      <w:r>
        <w:t>和供应商同意使用一次性包装容器</w:t>
      </w:r>
    </w:p>
    <w:p w14:paraId="2881C67A" w14:textId="6AD3C297" w:rsidR="00ED55B0" w:rsidRDefault="003D283A">
      <w:pPr>
        <w:numPr>
          <w:ilvl w:val="3"/>
          <w:numId w:val="15"/>
        </w:numPr>
        <w:spacing w:after="120" w:line="250" w:lineRule="auto"/>
        <w:ind w:right="532"/>
        <w:jc w:val="both"/>
      </w:pPr>
      <w:r>
        <w:t>供应链中断（</w:t>
      </w:r>
      <w:r>
        <w:rPr>
          <w:b/>
          <w:i/>
        </w:rPr>
        <w:t>必须有接收工厂的书面批准和镜像可回收包装：尺寸</w:t>
      </w:r>
      <w:r>
        <w:rPr>
          <w:b/>
          <w:i/>
        </w:rPr>
        <w:t>/</w:t>
      </w:r>
      <w:r>
        <w:rPr>
          <w:b/>
          <w:i/>
        </w:rPr>
        <w:t>密度</w:t>
      </w:r>
      <w:r>
        <w:t>）</w:t>
      </w:r>
    </w:p>
    <w:p w14:paraId="4C267D7C" w14:textId="77777777" w:rsidR="00ED55B0" w:rsidRDefault="003D283A">
      <w:pPr>
        <w:pStyle w:val="P68B1DB1-Prrafodelista14"/>
        <w:numPr>
          <w:ilvl w:val="2"/>
          <w:numId w:val="15"/>
        </w:numPr>
        <w:spacing w:after="120"/>
        <w:ind w:right="533"/>
        <w:jc w:val="both"/>
      </w:pPr>
      <w:r>
        <w:lastRenderedPageBreak/>
        <w:t>供应商有责任确保零件质量，并在合同有效期内保持包装状态。</w:t>
      </w:r>
    </w:p>
    <w:p w14:paraId="3F11ABC8" w14:textId="77777777" w:rsidR="00ED55B0" w:rsidRDefault="003D283A">
      <w:pPr>
        <w:pStyle w:val="P68B1DB1-Prrafodelista14"/>
        <w:numPr>
          <w:ilvl w:val="2"/>
          <w:numId w:val="15"/>
        </w:numPr>
        <w:spacing w:after="120"/>
        <w:ind w:right="533"/>
        <w:jc w:val="both"/>
      </w:pPr>
      <w:r>
        <w:t>必须尽一切努力遵守包装截止日期，包括提交方案、试用包装、包装采购等截止日期。如果无法遵守截止日期，供应商有责任在截止日期</w:t>
      </w:r>
      <w:r>
        <w:rPr>
          <w:b/>
        </w:rPr>
        <w:t>前至少一周</w:t>
      </w:r>
      <w:r>
        <w:t>通知相应的ODL包装工程师。</w:t>
      </w:r>
    </w:p>
    <w:p w14:paraId="58DD045A" w14:textId="20DD1955" w:rsidR="00ED55B0" w:rsidRDefault="003D283A">
      <w:pPr>
        <w:pStyle w:val="P68B1DB1-Prrafodelista14"/>
        <w:numPr>
          <w:ilvl w:val="2"/>
          <w:numId w:val="15"/>
        </w:numPr>
        <w:spacing w:after="120"/>
        <w:ind w:right="533"/>
        <w:jc w:val="both"/>
      </w:pPr>
      <w:r>
        <w:t>在发布之后，包装件价格上涨的请求必须提交给ODL采购代表和包装工程师。在更新后的包装数据表上包含原始提交的包装数据表详细信息和建议的包装变更，并附上包装变更的原因/信息/数据。</w:t>
      </w:r>
    </w:p>
    <w:p w14:paraId="4E276769" w14:textId="77777777" w:rsidR="00ED55B0" w:rsidRDefault="003D283A">
      <w:pPr>
        <w:pStyle w:val="P68B1DB1-Prrafodelista17"/>
        <w:numPr>
          <w:ilvl w:val="2"/>
          <w:numId w:val="15"/>
        </w:numPr>
        <w:spacing w:after="120"/>
        <w:ind w:right="533"/>
        <w:jc w:val="both"/>
      </w:pPr>
      <w:r>
        <w:t>任何一次性或可回收的手持式包装（例如：周转箱、纸箱等）的总重量限制：</w:t>
      </w:r>
    </w:p>
    <w:p w14:paraId="58B6F718" w14:textId="4DEACB38" w:rsidR="00ED55B0" w:rsidRDefault="003D283A">
      <w:pPr>
        <w:pStyle w:val="P68B1DB1-Normal20"/>
        <w:numPr>
          <w:ilvl w:val="3"/>
          <w:numId w:val="15"/>
        </w:numPr>
        <w:spacing w:after="120" w:line="250" w:lineRule="auto"/>
        <w:ind w:right="533" w:hanging="346"/>
      </w:pPr>
      <w:r>
        <w:t>美国和加拿大：最多为</w:t>
      </w:r>
      <w:r>
        <w:t>30</w:t>
      </w:r>
      <w:r>
        <w:t>磅（</w:t>
      </w:r>
      <w:r>
        <w:t>13.6</w:t>
      </w:r>
      <w:r>
        <w:t>公斤）</w:t>
      </w:r>
    </w:p>
    <w:p w14:paraId="7E322649" w14:textId="0A5F60CD" w:rsidR="00ED55B0" w:rsidRDefault="003D283A">
      <w:pPr>
        <w:pStyle w:val="P68B1DB1-Normal20"/>
        <w:numPr>
          <w:ilvl w:val="3"/>
          <w:numId w:val="15"/>
        </w:numPr>
        <w:spacing w:after="120" w:line="250" w:lineRule="auto"/>
        <w:ind w:right="533" w:hanging="346"/>
      </w:pPr>
      <w:r>
        <w:t>墨西哥：最多为</w:t>
      </w:r>
      <w:r>
        <w:t>22</w:t>
      </w:r>
      <w:r>
        <w:t>磅（</w:t>
      </w:r>
      <w:r>
        <w:t>10</w:t>
      </w:r>
      <w:r>
        <w:t>公斤）</w:t>
      </w:r>
      <w:r>
        <w:t xml:space="preserve"> –  </w:t>
      </w:r>
      <w:r>
        <w:t>参见法规</w:t>
      </w:r>
      <w:r>
        <w:rPr>
          <w:b/>
          <w:i/>
        </w:rPr>
        <w:t>附录</w:t>
      </w:r>
      <w:r>
        <w:rPr>
          <w:b/>
          <w:i/>
        </w:rPr>
        <w:t>C</w:t>
      </w:r>
    </w:p>
    <w:p w14:paraId="64F3C52A" w14:textId="77777777" w:rsidR="00ED55B0" w:rsidRDefault="003D283A">
      <w:pPr>
        <w:pStyle w:val="P68B1DB1-Normal20"/>
        <w:numPr>
          <w:ilvl w:val="3"/>
          <w:numId w:val="15"/>
        </w:numPr>
        <w:spacing w:after="120" w:line="250" w:lineRule="auto"/>
        <w:ind w:right="533" w:hanging="346"/>
        <w:jc w:val="both"/>
      </w:pPr>
      <w:r>
        <w:t>如果</w:t>
      </w:r>
      <w:r>
        <w:t>ODL</w:t>
      </w:r>
      <w:r>
        <w:t>健康与安全</w:t>
      </w:r>
      <w:r>
        <w:t>/</w:t>
      </w:r>
      <w:r>
        <w:t>人体工程学代表基于高度和到达范围等因素认为手持式包装不安全，则可能会要求供应商将总重量降低到低于上述标准</w:t>
      </w:r>
    </w:p>
    <w:p w14:paraId="2AB0E1EF" w14:textId="77777777" w:rsidR="00ED55B0" w:rsidRDefault="003D283A">
      <w:pPr>
        <w:pStyle w:val="P68B1DB1-Prrafodelista17"/>
        <w:numPr>
          <w:ilvl w:val="2"/>
          <w:numId w:val="15"/>
        </w:numPr>
        <w:spacing w:after="120"/>
        <w:ind w:right="491"/>
        <w:jc w:val="both"/>
      </w:pPr>
      <w:r>
        <w:t>对于新的零件，对现有零件、包装或运输方式的变更，或按照ASTM D4169《运输包装容器和系统用性能试验的标准实施规程》的测试参数进行持续质量维护，可能会要求进行试验性装运。</w:t>
      </w:r>
    </w:p>
    <w:p w14:paraId="41BCAFD6" w14:textId="38022C19" w:rsidR="00ED55B0" w:rsidRDefault="003D283A">
      <w:pPr>
        <w:pStyle w:val="P68B1DB1-Prrafodelista17"/>
        <w:numPr>
          <w:ilvl w:val="2"/>
          <w:numId w:val="15"/>
        </w:numPr>
        <w:spacing w:after="120"/>
        <w:ind w:right="442"/>
        <w:jc w:val="both"/>
      </w:pPr>
      <w:r>
        <w:t>所有包装的设计必须能够承受已知供应链中装运货物合理预期会遇到的所有环境条件。</w:t>
      </w:r>
    </w:p>
    <w:p w14:paraId="46628410" w14:textId="77777777" w:rsidR="00ED55B0" w:rsidRDefault="00ED55B0">
      <w:pPr>
        <w:spacing w:after="120"/>
        <w:ind w:left="1440" w:right="442"/>
        <w:jc w:val="both"/>
        <w:rPr>
          <w:rFonts w:cstheme="minorHAnsi"/>
          <w:color w:val="000000" w:themeColor="text1"/>
        </w:rPr>
      </w:pPr>
    </w:p>
    <w:p w14:paraId="1B5F5362" w14:textId="3F88EDC8" w:rsidR="00ED55B0" w:rsidRDefault="003D283A">
      <w:pPr>
        <w:pStyle w:val="P68B1DB1-Prrafodelista21"/>
        <w:numPr>
          <w:ilvl w:val="1"/>
          <w:numId w:val="15"/>
        </w:numPr>
        <w:spacing w:after="60"/>
        <w:ind w:right="533"/>
        <w:jc w:val="both"/>
      </w:pPr>
      <w:r>
        <w:t>包装审批流程</w:t>
      </w:r>
    </w:p>
    <w:p w14:paraId="6F38ADD0" w14:textId="77777777" w:rsidR="00ED55B0" w:rsidRDefault="003D283A">
      <w:pPr>
        <w:pStyle w:val="P68B1DB1-Prrafodelista14"/>
        <w:numPr>
          <w:ilvl w:val="2"/>
          <w:numId w:val="15"/>
        </w:numPr>
        <w:spacing w:after="120"/>
        <w:ind w:right="533"/>
        <w:jc w:val="both"/>
      </w:pPr>
      <w:r>
        <w:t>在发布任何新产品或产品更新之前（ODL发布阶段：SOP之前典型的10-12个月设计验证阶段）：</w:t>
      </w:r>
    </w:p>
    <w:p w14:paraId="638E4969" w14:textId="153266AC" w:rsidR="00ED55B0" w:rsidRDefault="003D283A">
      <w:pPr>
        <w:pStyle w:val="ListParagraph"/>
        <w:numPr>
          <w:ilvl w:val="3"/>
          <w:numId w:val="15"/>
        </w:numPr>
        <w:spacing w:after="120"/>
        <w:ind w:right="533"/>
        <w:jc w:val="both"/>
        <w:rPr>
          <w:rFonts w:asciiTheme="minorHAnsi" w:hAnsiTheme="minorHAnsi" w:cstheme="minorHAnsi"/>
        </w:rPr>
      </w:pPr>
      <w:r>
        <w:rPr>
          <w:rFonts w:asciiTheme="minorHAnsi" w:hAnsiTheme="minorHAnsi" w:cstheme="minorHAnsi"/>
        </w:rPr>
        <w:t>供应商将使用</w:t>
      </w:r>
      <w:r>
        <w:rPr>
          <w:rFonts w:asciiTheme="minorHAnsi" w:hAnsiTheme="minorHAnsi" w:cstheme="minorHAnsi"/>
          <w:b/>
        </w:rPr>
        <w:t>ODL包装数据表（</w:t>
      </w:r>
      <w:r>
        <w:rPr>
          <w:rFonts w:asciiTheme="minorHAnsi" w:hAnsiTheme="minorHAnsi" w:cstheme="minorHAnsi"/>
          <w:b/>
          <w:i/>
        </w:rPr>
        <w:t>见</w:t>
      </w:r>
      <w:r>
        <w:rPr>
          <w:rFonts w:asciiTheme="minorHAnsi" w:hAnsiTheme="minorHAnsi" w:cstheme="minorHAnsi"/>
          <w:i/>
        </w:rPr>
        <w:t xml:space="preserve"> </w:t>
      </w:r>
      <w:r>
        <w:rPr>
          <w:rFonts w:asciiTheme="minorHAnsi" w:hAnsiTheme="minorHAnsi" w:cstheme="minorHAnsi"/>
          <w:b/>
          <w:i/>
        </w:rPr>
        <w:t>附录D</w:t>
      </w:r>
      <w:r>
        <w:rPr>
          <w:rFonts w:asciiTheme="minorHAnsi" w:hAnsiTheme="minorHAnsi" w:cstheme="minorHAnsi"/>
        </w:rPr>
        <w:t>）通过电子邮件提交包装方案。该表格可在</w:t>
      </w:r>
      <w:r>
        <w:rPr>
          <w:rFonts w:asciiTheme="minorHAnsi" w:hAnsiTheme="minorHAnsi" w:cstheme="minorHAnsi"/>
          <w:b/>
        </w:rPr>
        <w:t>ODL供应商网页上获取：</w:t>
      </w:r>
      <w:hyperlink r:id="rId16" w:history="1">
        <w:r>
          <w:rPr>
            <w:rStyle w:val="Hyperlink"/>
            <w:rFonts w:asciiTheme="minorHAnsi" w:hAnsiTheme="minorHAnsi" w:cstheme="minorHAnsi"/>
            <w:b/>
          </w:rPr>
          <w:t>https:\\ www.odl.com\ suppliers</w:t>
        </w:r>
      </w:hyperlink>
    </w:p>
    <w:p w14:paraId="3A23ACD5" w14:textId="77777777" w:rsidR="00ED55B0" w:rsidRDefault="003D283A">
      <w:pPr>
        <w:pStyle w:val="P68B1DB1-Prrafodelista14"/>
        <w:numPr>
          <w:ilvl w:val="2"/>
          <w:numId w:val="15"/>
        </w:numPr>
        <w:spacing w:after="120"/>
        <w:ind w:right="533"/>
        <w:jc w:val="both"/>
      </w:pPr>
      <w:r>
        <w:t>在包装审批流程中，任何预生产构建事件均应以代表包装方案的生产意图包装来运输。</w:t>
      </w:r>
    </w:p>
    <w:p w14:paraId="4D423B3F" w14:textId="77777777" w:rsidR="00ED55B0" w:rsidRDefault="003D283A">
      <w:pPr>
        <w:pStyle w:val="P68B1DB1-Prrafodelista14"/>
        <w:numPr>
          <w:ilvl w:val="2"/>
          <w:numId w:val="15"/>
        </w:numPr>
        <w:spacing w:after="120"/>
        <w:ind w:right="533"/>
        <w:jc w:val="both"/>
      </w:pPr>
      <w:r>
        <w:t>ODL代表将审查包装方案，以确保其内容符合ODL的包装最佳实践标准。</w:t>
      </w:r>
    </w:p>
    <w:p w14:paraId="1B7F3694" w14:textId="77777777" w:rsidR="00ED55B0" w:rsidRDefault="003D283A">
      <w:pPr>
        <w:pStyle w:val="P68B1DB1-Prrafodelista14"/>
        <w:numPr>
          <w:ilvl w:val="2"/>
          <w:numId w:val="15"/>
        </w:numPr>
        <w:spacing w:after="120"/>
        <w:ind w:right="533"/>
        <w:jc w:val="both"/>
      </w:pPr>
      <w:r>
        <w:t>ODL代表或ODL包装工程师将通知供应商其方案是否被接受、拒绝，或者是否要求其进行包装试验。如果要求进行试验，ODL代表将向供应商进一步通知相关要求，包括数量、日期、标签信息等。</w:t>
      </w:r>
    </w:p>
    <w:p w14:paraId="78239489" w14:textId="0A3C8923" w:rsidR="00ED55B0" w:rsidRDefault="003D283A">
      <w:pPr>
        <w:pStyle w:val="P68B1DB1-Prrafodelista14"/>
        <w:numPr>
          <w:ilvl w:val="2"/>
          <w:numId w:val="15"/>
        </w:numPr>
        <w:spacing w:after="120"/>
        <w:ind w:right="533"/>
        <w:jc w:val="both"/>
      </w:pPr>
      <w:r>
        <w:t>当最终批准时，批准的包装方案将在</w:t>
      </w:r>
      <w:r>
        <w:rPr>
          <w:b/>
        </w:rPr>
        <w:t>ODL包装数据表</w:t>
      </w:r>
      <w:r>
        <w:t>中找到。（通常在发布前3-4个月）。</w:t>
      </w:r>
    </w:p>
    <w:p w14:paraId="58CF518A" w14:textId="77777777" w:rsidR="00ED55B0" w:rsidRDefault="00ED55B0">
      <w:pPr>
        <w:spacing w:after="120"/>
        <w:ind w:right="533"/>
        <w:jc w:val="both"/>
        <w:rPr>
          <w:rFonts w:cstheme="minorHAnsi"/>
        </w:rPr>
      </w:pPr>
    </w:p>
    <w:p w14:paraId="2ADDD088" w14:textId="215BACF2" w:rsidR="00ED55B0" w:rsidRDefault="003D283A">
      <w:pPr>
        <w:pStyle w:val="P68B1DB1-Prrafodelista21"/>
        <w:numPr>
          <w:ilvl w:val="1"/>
          <w:numId w:val="15"/>
        </w:numPr>
        <w:spacing w:after="60"/>
        <w:ind w:right="533"/>
        <w:jc w:val="both"/>
      </w:pPr>
      <w:r>
        <w:t>可回收包装容器</w:t>
      </w:r>
    </w:p>
    <w:p w14:paraId="4BC28DE3" w14:textId="77777777" w:rsidR="00ED55B0" w:rsidRDefault="003D283A">
      <w:pPr>
        <w:pStyle w:val="P68B1DB1-Prrafodelista17"/>
        <w:numPr>
          <w:ilvl w:val="2"/>
          <w:numId w:val="15"/>
        </w:numPr>
        <w:spacing w:after="120"/>
        <w:ind w:right="533"/>
        <w:jc w:val="both"/>
      </w:pPr>
      <w:r>
        <w:t>所有包装容器的使用必须符合包装容器制造商公布的包装容器重量、容量和动态堆叠限制。</w:t>
      </w:r>
    </w:p>
    <w:p w14:paraId="6BDC1AB1" w14:textId="77777777" w:rsidR="00ED55B0" w:rsidRDefault="003D283A">
      <w:pPr>
        <w:pStyle w:val="P68B1DB1-Prrafodelista17"/>
        <w:numPr>
          <w:ilvl w:val="2"/>
          <w:numId w:val="15"/>
        </w:numPr>
        <w:spacing w:after="120"/>
        <w:ind w:right="533"/>
        <w:jc w:val="both"/>
      </w:pPr>
      <w:r>
        <w:t>可回收包装的设计应能够承受项目整个生命周期内的正常搬运。</w:t>
      </w:r>
    </w:p>
    <w:p w14:paraId="33993227" w14:textId="77777777" w:rsidR="00ED55B0" w:rsidRDefault="003D283A">
      <w:pPr>
        <w:pStyle w:val="P68B1DB1-Prrafodelista17"/>
        <w:numPr>
          <w:ilvl w:val="2"/>
          <w:numId w:val="15"/>
        </w:numPr>
        <w:spacing w:after="120"/>
        <w:ind w:right="533"/>
        <w:jc w:val="both"/>
      </w:pPr>
      <w:r>
        <w:t>除非ODL采购代表另有规定，否则ODL将提供可回收包装容器车队或资金用于购买经批准的包装容器车队。</w:t>
      </w:r>
    </w:p>
    <w:p w14:paraId="200FD687" w14:textId="77777777" w:rsidR="00ED55B0" w:rsidRDefault="003D283A">
      <w:pPr>
        <w:pStyle w:val="P68B1DB1-Prrafodelista17"/>
        <w:numPr>
          <w:ilvl w:val="2"/>
          <w:numId w:val="15"/>
        </w:numPr>
        <w:spacing w:after="120"/>
        <w:ind w:right="533"/>
        <w:jc w:val="both"/>
      </w:pPr>
      <w:r>
        <w:t>ODL将为供应商提供合理的库存天数，来管理供应商的运营。</w:t>
      </w:r>
    </w:p>
    <w:p w14:paraId="7E580B15" w14:textId="77777777" w:rsidR="00ED55B0" w:rsidRDefault="003D283A">
      <w:pPr>
        <w:pStyle w:val="P68B1DB1-Prrafodelista17"/>
        <w:numPr>
          <w:ilvl w:val="3"/>
          <w:numId w:val="15"/>
        </w:numPr>
        <w:spacing w:after="120"/>
        <w:ind w:right="533"/>
        <w:jc w:val="both"/>
      </w:pPr>
      <w:r>
        <w:t>标准级别：</w:t>
      </w:r>
    </w:p>
    <w:p w14:paraId="579F268E" w14:textId="77777777" w:rsidR="00ED55B0" w:rsidRDefault="003D283A">
      <w:pPr>
        <w:pStyle w:val="P68B1DB1-Prrafodelista17"/>
        <w:numPr>
          <w:ilvl w:val="4"/>
          <w:numId w:val="15"/>
        </w:numPr>
        <w:tabs>
          <w:tab w:val="clear" w:pos="3960"/>
          <w:tab w:val="num" w:pos="3420"/>
        </w:tabs>
        <w:spacing w:after="120"/>
        <w:ind w:left="3420" w:right="533" w:hanging="540"/>
        <w:jc w:val="both"/>
      </w:pPr>
      <w:r>
        <w:lastRenderedPageBreak/>
        <w:t>注塑/冲压组件：7天</w:t>
      </w:r>
    </w:p>
    <w:p w14:paraId="29AE5E10" w14:textId="77777777" w:rsidR="00ED55B0" w:rsidRDefault="003D283A">
      <w:pPr>
        <w:pStyle w:val="P68B1DB1-Prrafodelista17"/>
        <w:numPr>
          <w:ilvl w:val="4"/>
          <w:numId w:val="15"/>
        </w:numPr>
        <w:tabs>
          <w:tab w:val="clear" w:pos="3960"/>
          <w:tab w:val="num" w:pos="3420"/>
        </w:tabs>
        <w:spacing w:after="120"/>
        <w:ind w:left="3420" w:right="533" w:hanging="540"/>
        <w:jc w:val="both"/>
      </w:pPr>
      <w:r>
        <w:t>组装（塑料/金属）组件：3至5天。</w:t>
      </w:r>
    </w:p>
    <w:p w14:paraId="58B4EA7B" w14:textId="77777777" w:rsidR="00ED55B0" w:rsidRDefault="003D283A">
      <w:pPr>
        <w:pStyle w:val="P68B1DB1-Prrafodelista17"/>
        <w:numPr>
          <w:ilvl w:val="4"/>
          <w:numId w:val="15"/>
        </w:numPr>
        <w:tabs>
          <w:tab w:val="clear" w:pos="3960"/>
          <w:tab w:val="num" w:pos="3420"/>
        </w:tabs>
        <w:spacing w:after="120"/>
        <w:ind w:left="3420" w:right="533" w:hanging="540"/>
        <w:jc w:val="both"/>
      </w:pPr>
      <w:r>
        <w:t>任何额外要求均由供应商负责，或需要获得ODL采购和包装工程部门的书面批准。</w:t>
      </w:r>
    </w:p>
    <w:p w14:paraId="18C533EB" w14:textId="77777777" w:rsidR="00ED55B0" w:rsidRDefault="003D283A">
      <w:pPr>
        <w:pStyle w:val="P68B1DB1-Prrafodelista17"/>
        <w:numPr>
          <w:ilvl w:val="2"/>
          <w:numId w:val="15"/>
        </w:numPr>
        <w:spacing w:after="120"/>
        <w:ind w:right="533"/>
        <w:jc w:val="both"/>
      </w:pPr>
      <w:r>
        <w:t>供应商必须始终知道可回收包装容器的位置。</w:t>
      </w:r>
    </w:p>
    <w:p w14:paraId="28D63FD8" w14:textId="77777777" w:rsidR="00ED55B0" w:rsidRDefault="003D283A">
      <w:pPr>
        <w:pStyle w:val="P68B1DB1-Prrafodelista14"/>
        <w:numPr>
          <w:ilvl w:val="2"/>
          <w:numId w:val="15"/>
        </w:numPr>
        <w:spacing w:after="120"/>
        <w:ind w:right="533"/>
        <w:jc w:val="both"/>
      </w:pPr>
      <w:r>
        <w:t>预计ODL拥有的包装容器资产和垫料将由供应商进行维护和清洁，以确保零件质量符合预期。</w:t>
      </w:r>
    </w:p>
    <w:p w14:paraId="0FCF4C6D" w14:textId="77777777" w:rsidR="00ED55B0" w:rsidRDefault="003D283A">
      <w:pPr>
        <w:pStyle w:val="P68B1DB1-Prrafodelista14"/>
        <w:numPr>
          <w:ilvl w:val="2"/>
          <w:numId w:val="15"/>
        </w:numPr>
        <w:spacing w:after="120"/>
        <w:ind w:right="533"/>
        <w:jc w:val="both"/>
      </w:pPr>
      <w:r>
        <w:t>供应商有责任在包装件价格中计入清洁/维护费用。</w:t>
      </w:r>
    </w:p>
    <w:p w14:paraId="795A0EBE" w14:textId="77777777" w:rsidR="00ED55B0" w:rsidRDefault="003D283A">
      <w:pPr>
        <w:pStyle w:val="P68B1DB1-Prrafodelista14"/>
        <w:numPr>
          <w:ilvl w:val="2"/>
          <w:numId w:val="15"/>
        </w:numPr>
        <w:spacing w:after="120"/>
        <w:ind w:right="533"/>
        <w:jc w:val="both"/>
      </w:pPr>
      <w:r>
        <w:t>例外情况应在供应商工作说明书（SSOW）中注明。</w:t>
      </w:r>
    </w:p>
    <w:p w14:paraId="76028ED0" w14:textId="77777777" w:rsidR="00ED55B0" w:rsidRDefault="003D283A">
      <w:pPr>
        <w:pStyle w:val="P68B1DB1-Prrafodelista14"/>
        <w:numPr>
          <w:ilvl w:val="2"/>
          <w:numId w:val="15"/>
        </w:numPr>
        <w:spacing w:after="120"/>
        <w:ind w:right="533"/>
        <w:jc w:val="both"/>
      </w:pPr>
      <w:r>
        <w:t>如果ODL拥有的包装容器资产需要维修或更换，供应商应与ODL工厂代表联系，以进行处置/获得指导。</w:t>
      </w:r>
    </w:p>
    <w:p w14:paraId="6F1D6757" w14:textId="77777777" w:rsidR="00ED55B0" w:rsidRDefault="003D283A">
      <w:pPr>
        <w:pStyle w:val="P68B1DB1-Prrafodelista14"/>
        <w:numPr>
          <w:ilvl w:val="2"/>
          <w:numId w:val="15"/>
        </w:numPr>
        <w:spacing w:after="120"/>
        <w:ind w:right="533"/>
        <w:jc w:val="both"/>
      </w:pPr>
      <w:r>
        <w:t>供应商必须确保将需要维修的包装材料放置在其设施的明确标记区域，并在两周或更短时间内进行维修/处置。</w:t>
      </w:r>
    </w:p>
    <w:p w14:paraId="5027E8C3" w14:textId="77777777" w:rsidR="00ED55B0" w:rsidRDefault="003D283A">
      <w:pPr>
        <w:pStyle w:val="P68B1DB1-Prrafodelista14"/>
        <w:numPr>
          <w:ilvl w:val="2"/>
          <w:numId w:val="15"/>
        </w:numPr>
        <w:spacing w:after="120"/>
        <w:ind w:right="533"/>
        <w:jc w:val="both"/>
      </w:pPr>
      <w:r>
        <w:t>在每次装运之前，供应商应确保可回收包装容器没有杂物，处于良好的工作状态，并清除旧的条形码标签。</w:t>
      </w:r>
    </w:p>
    <w:p w14:paraId="6578374D" w14:textId="1765011C" w:rsidR="00ED55B0" w:rsidRDefault="003D283A">
      <w:pPr>
        <w:pStyle w:val="P68B1DB1-Prrafodelista14"/>
        <w:numPr>
          <w:ilvl w:val="2"/>
          <w:numId w:val="15"/>
        </w:numPr>
        <w:spacing w:after="120"/>
        <w:ind w:right="533"/>
        <w:jc w:val="both"/>
      </w:pPr>
      <w:r>
        <w:t>每个可回收包装容器将有2部分标签位置，至少2个识别标签和2个ODL RFID标签。如果是独特的包装容器/垫料，则包装容器将使用供应商返回标签进行标识。</w:t>
      </w:r>
    </w:p>
    <w:p w14:paraId="18E85B87" w14:textId="77777777" w:rsidR="00ED55B0" w:rsidRDefault="00ED55B0">
      <w:pPr>
        <w:spacing w:after="120"/>
        <w:ind w:right="533"/>
        <w:jc w:val="both"/>
        <w:rPr>
          <w:rFonts w:cstheme="minorHAnsi"/>
        </w:rPr>
      </w:pPr>
    </w:p>
    <w:p w14:paraId="467D5FD9" w14:textId="02D7E5AF" w:rsidR="00ED55B0" w:rsidRDefault="003D283A">
      <w:pPr>
        <w:pStyle w:val="P68B1DB1-Prrafodelista21"/>
        <w:numPr>
          <w:ilvl w:val="1"/>
          <w:numId w:val="15"/>
        </w:numPr>
        <w:spacing w:after="120"/>
        <w:ind w:right="533"/>
        <w:jc w:val="both"/>
      </w:pPr>
      <w:r>
        <w:t>非标准可回收包装容器</w:t>
      </w:r>
    </w:p>
    <w:p w14:paraId="6A1D6E80" w14:textId="41AC2977" w:rsidR="00ED55B0" w:rsidRDefault="003D283A">
      <w:pPr>
        <w:numPr>
          <w:ilvl w:val="2"/>
          <w:numId w:val="15"/>
        </w:numPr>
        <w:spacing w:after="120" w:line="250" w:lineRule="auto"/>
        <w:ind w:right="533"/>
        <w:jc w:val="both"/>
      </w:pPr>
      <w:r>
        <w:t>只有在所有其他包装形式</w:t>
      </w:r>
      <w:r>
        <w:t xml:space="preserve"> – </w:t>
      </w:r>
      <w:r>
        <w:t>周转箱、散装箱等</w:t>
      </w:r>
      <w:r>
        <w:t xml:space="preserve"> – </w:t>
      </w:r>
      <w:r>
        <w:t>均已用尽的情况下（即不适用于该应用），才可使用框架式包装容器。</w:t>
      </w:r>
    </w:p>
    <w:p w14:paraId="0625017D" w14:textId="6D0A013A" w:rsidR="00ED55B0" w:rsidRDefault="003D283A">
      <w:pPr>
        <w:numPr>
          <w:ilvl w:val="2"/>
          <w:numId w:val="15"/>
        </w:numPr>
        <w:spacing w:after="120" w:line="250" w:lineRule="auto"/>
        <w:ind w:right="533"/>
        <w:jc w:val="both"/>
      </w:pPr>
      <w:r>
        <w:t>框架式包装容器车队只能从信誉良好的供应商处购买，并与</w:t>
      </w:r>
      <w:r>
        <w:t>ODL</w:t>
      </w:r>
      <w:r>
        <w:t>包装工程师和采购代表协调。</w:t>
      </w:r>
    </w:p>
    <w:p w14:paraId="54B6DBD8" w14:textId="782A7D47" w:rsidR="00ED55B0" w:rsidRDefault="003D283A">
      <w:pPr>
        <w:numPr>
          <w:ilvl w:val="2"/>
          <w:numId w:val="15"/>
        </w:numPr>
        <w:spacing w:after="120" w:line="250" w:lineRule="auto"/>
        <w:ind w:right="533"/>
        <w:jc w:val="both"/>
      </w:pPr>
      <w:r>
        <w:t>箱柜</w:t>
      </w:r>
      <w:r>
        <w:t>/</w:t>
      </w:r>
      <w:r>
        <w:t>框架式包装容器的设计不仅应最适合零件，还应最有效地利用标准</w:t>
      </w:r>
      <w:r>
        <w:t>N.A.</w:t>
      </w:r>
      <w:r>
        <w:t>拖车的内部尺寸（</w:t>
      </w:r>
      <w:r>
        <w:t>636</w:t>
      </w:r>
      <w:r>
        <w:t>英寸</w:t>
      </w:r>
      <w:r>
        <w:t>x 96</w:t>
      </w:r>
      <w:r>
        <w:t>英寸</w:t>
      </w:r>
      <w:r>
        <w:t>x 110</w:t>
      </w:r>
      <w:r>
        <w:t>英寸）。</w:t>
      </w:r>
    </w:p>
    <w:p w14:paraId="061CD998" w14:textId="77777777" w:rsidR="00ED55B0" w:rsidRDefault="003D283A">
      <w:pPr>
        <w:numPr>
          <w:ilvl w:val="2"/>
          <w:numId w:val="15"/>
        </w:numPr>
        <w:spacing w:after="120" w:line="250" w:lineRule="auto"/>
        <w:ind w:right="533"/>
        <w:jc w:val="both"/>
      </w:pPr>
      <w:r>
        <w:t>除非接收</w:t>
      </w:r>
      <w:r>
        <w:t>ODL</w:t>
      </w:r>
      <w:r>
        <w:t>设施另有规定，否则箱柜</w:t>
      </w:r>
      <w:r>
        <w:t>/</w:t>
      </w:r>
      <w:r>
        <w:t>框架式包装容器应采用供应商的标准颜色（蓝色、黑色、灰色或米色）进行粉末喷涂。</w:t>
      </w:r>
    </w:p>
    <w:p w14:paraId="1BD453D1" w14:textId="77777777" w:rsidR="00ED55B0" w:rsidRDefault="003D283A">
      <w:pPr>
        <w:numPr>
          <w:ilvl w:val="2"/>
          <w:numId w:val="15"/>
        </w:numPr>
        <w:spacing w:after="120" w:line="250" w:lineRule="auto"/>
        <w:ind w:right="533"/>
        <w:jc w:val="both"/>
      </w:pPr>
      <w:r>
        <w:t>潜在夹点区域应涂成红色。</w:t>
      </w:r>
    </w:p>
    <w:p w14:paraId="52E3217E" w14:textId="77777777" w:rsidR="00ED55B0" w:rsidRDefault="003D283A">
      <w:pPr>
        <w:numPr>
          <w:ilvl w:val="2"/>
          <w:numId w:val="15"/>
        </w:numPr>
        <w:spacing w:after="120" w:line="250" w:lineRule="auto"/>
        <w:ind w:right="533"/>
        <w:jc w:val="both"/>
      </w:pPr>
      <w:r>
        <w:t>框架式包装容器必须按照</w:t>
      </w:r>
      <w:r>
        <w:t>ODL</w:t>
      </w:r>
      <w:r>
        <w:t>包装容器标记标准进行模印。</w:t>
      </w:r>
    </w:p>
    <w:p w14:paraId="3BA04A39" w14:textId="57CF9DBC" w:rsidR="00ED55B0" w:rsidRDefault="003D283A">
      <w:pPr>
        <w:spacing w:after="120" w:line="250" w:lineRule="auto"/>
        <w:ind w:right="533"/>
        <w:jc w:val="both"/>
      </w:pPr>
      <w:r>
        <w:t xml:space="preserve"> </w:t>
      </w:r>
    </w:p>
    <w:p w14:paraId="14D05A30" w14:textId="2713B0CE" w:rsidR="00ED55B0" w:rsidRDefault="003D283A">
      <w:pPr>
        <w:pStyle w:val="P68B1DB1-Prrafodelista21"/>
        <w:numPr>
          <w:ilvl w:val="1"/>
          <w:numId w:val="15"/>
        </w:numPr>
        <w:spacing w:after="120"/>
        <w:ind w:right="533"/>
        <w:jc w:val="both"/>
      </w:pPr>
      <w:r>
        <w:t>对使用ODL提供的可回收包装容器资产的供应商期望</w:t>
      </w:r>
    </w:p>
    <w:p w14:paraId="1DB959D1" w14:textId="77777777" w:rsidR="00ED55B0" w:rsidRDefault="003D283A">
      <w:pPr>
        <w:numPr>
          <w:ilvl w:val="2"/>
          <w:numId w:val="15"/>
        </w:numPr>
        <w:spacing w:after="120" w:line="250" w:lineRule="auto"/>
        <w:ind w:right="533"/>
        <w:jc w:val="both"/>
      </w:pPr>
      <w:r>
        <w:t>供应商将在预期天数内返回</w:t>
      </w:r>
      <w:r>
        <w:t>ODL</w:t>
      </w:r>
      <w:r>
        <w:t>拥有的包装容器资产。</w:t>
      </w:r>
    </w:p>
    <w:p w14:paraId="6AB762DE" w14:textId="77777777" w:rsidR="00ED55B0" w:rsidRDefault="003D283A">
      <w:pPr>
        <w:numPr>
          <w:ilvl w:val="2"/>
          <w:numId w:val="15"/>
        </w:numPr>
        <w:spacing w:after="120" w:line="250" w:lineRule="auto"/>
        <w:ind w:right="533"/>
        <w:jc w:val="both"/>
      </w:pPr>
      <w:r>
        <w:t>供应商应仅将</w:t>
      </w:r>
      <w:r>
        <w:t>ODL</w:t>
      </w:r>
      <w:r>
        <w:t>拥有的可回收包装容器资产用于预期的生产用途。</w:t>
      </w:r>
      <w:r>
        <w:rPr>
          <w:color w:val="000000" w:themeColor="text1"/>
        </w:rPr>
        <w:t>此类资产不得用于储存生产零件、在制品、废料或残次品。</w:t>
      </w:r>
    </w:p>
    <w:p w14:paraId="1858C47B" w14:textId="6E88C3B3" w:rsidR="00ED55B0" w:rsidRDefault="003D283A">
      <w:pPr>
        <w:numPr>
          <w:ilvl w:val="2"/>
          <w:numId w:val="15"/>
        </w:numPr>
        <w:spacing w:after="120" w:line="250" w:lineRule="auto"/>
        <w:ind w:right="533"/>
        <w:jc w:val="both"/>
      </w:pPr>
      <w:r>
        <w:t>ODL</w:t>
      </w:r>
      <w:r>
        <w:t>将执行供应商</w:t>
      </w:r>
      <w:r>
        <w:t>DMR</w:t>
      </w:r>
      <w:r>
        <w:t>，利用</w:t>
      </w:r>
      <w:r>
        <w:t>ODL RFID</w:t>
      </w:r>
      <w:r>
        <w:t>可回收包装容器跟踪系统，对未返回的</w:t>
      </w:r>
      <w:r>
        <w:t>ODL</w:t>
      </w:r>
      <w:r>
        <w:t>包装容器资产进行扣款。</w:t>
      </w:r>
    </w:p>
    <w:p w14:paraId="0FC89D92" w14:textId="77777777" w:rsidR="00ED55B0" w:rsidRDefault="00ED55B0">
      <w:pPr>
        <w:spacing w:after="120" w:line="250" w:lineRule="auto"/>
        <w:ind w:right="533"/>
        <w:jc w:val="both"/>
      </w:pPr>
    </w:p>
    <w:p w14:paraId="39729F4F" w14:textId="7531A09C" w:rsidR="00ED55B0" w:rsidRDefault="003D283A">
      <w:pPr>
        <w:pStyle w:val="P68B1DB1-Prrafodelista21"/>
        <w:numPr>
          <w:ilvl w:val="1"/>
          <w:numId w:val="15"/>
        </w:numPr>
        <w:spacing w:after="120"/>
        <w:ind w:right="533"/>
        <w:jc w:val="both"/>
      </w:pPr>
      <w:r>
        <w:t>内部垫料</w:t>
      </w:r>
    </w:p>
    <w:p w14:paraId="4D4DC559" w14:textId="77777777" w:rsidR="00ED55B0" w:rsidRDefault="003D283A">
      <w:pPr>
        <w:numPr>
          <w:ilvl w:val="2"/>
          <w:numId w:val="15"/>
        </w:numPr>
        <w:spacing w:after="120" w:line="250" w:lineRule="auto"/>
        <w:ind w:right="533"/>
        <w:jc w:val="both"/>
      </w:pPr>
      <w:r>
        <w:t>必要时，应使用垫料（或各种设计的内部隔板）进行额外的零件保护。</w:t>
      </w:r>
    </w:p>
    <w:p w14:paraId="3B98C3DE" w14:textId="77777777" w:rsidR="00ED55B0" w:rsidRDefault="003D283A">
      <w:pPr>
        <w:numPr>
          <w:ilvl w:val="2"/>
          <w:numId w:val="15"/>
        </w:numPr>
        <w:spacing w:after="120" w:line="250" w:lineRule="auto"/>
        <w:ind w:right="533"/>
        <w:jc w:val="both"/>
      </w:pPr>
      <w:r>
        <w:t>必要时，内部垫料应使用最便宜的材料组成，以充分保护零件。</w:t>
      </w:r>
    </w:p>
    <w:p w14:paraId="6E9F01FF" w14:textId="77777777" w:rsidR="00ED55B0" w:rsidRDefault="003D283A">
      <w:pPr>
        <w:numPr>
          <w:ilvl w:val="2"/>
          <w:numId w:val="15"/>
        </w:numPr>
        <w:spacing w:after="120" w:line="250" w:lineRule="auto"/>
        <w:ind w:right="533"/>
        <w:jc w:val="both"/>
      </w:pPr>
      <w:r>
        <w:t>垫料应尽可能简单、便宜，并能方便地接触到零件。</w:t>
      </w:r>
    </w:p>
    <w:p w14:paraId="651C987C" w14:textId="77777777" w:rsidR="00ED55B0" w:rsidRDefault="003D283A">
      <w:pPr>
        <w:numPr>
          <w:ilvl w:val="2"/>
          <w:numId w:val="15"/>
        </w:numPr>
        <w:spacing w:after="120" w:line="250" w:lineRule="auto"/>
        <w:ind w:right="533"/>
        <w:jc w:val="both"/>
      </w:pPr>
      <w:r>
        <w:t>垫料应采用已回收和</w:t>
      </w:r>
      <w:r>
        <w:t>/</w:t>
      </w:r>
      <w:r>
        <w:t>或可回收材料设计。</w:t>
      </w:r>
    </w:p>
    <w:p w14:paraId="1512A8D6" w14:textId="567FB3FF" w:rsidR="00ED55B0" w:rsidRDefault="003D283A">
      <w:pPr>
        <w:numPr>
          <w:ilvl w:val="2"/>
          <w:numId w:val="15"/>
        </w:numPr>
        <w:spacing w:after="120" w:line="250" w:lineRule="auto"/>
        <w:ind w:right="533"/>
        <w:jc w:val="both"/>
      </w:pPr>
      <w:r>
        <w:t>周转箱</w:t>
      </w:r>
      <w:r>
        <w:t>/</w:t>
      </w:r>
      <w:r>
        <w:t>框架式包装容器中的垫料应可回收，并使用</w:t>
      </w:r>
      <w:r>
        <w:t>Velcro™</w:t>
      </w:r>
      <w:r>
        <w:t>半永久性地固定在包装容器上。</w:t>
      </w:r>
    </w:p>
    <w:p w14:paraId="07E3E0C7" w14:textId="0A610DED" w:rsidR="00ED55B0" w:rsidRDefault="003D283A">
      <w:pPr>
        <w:numPr>
          <w:ilvl w:val="2"/>
          <w:numId w:val="15"/>
        </w:numPr>
        <w:spacing w:after="120" w:line="250" w:lineRule="auto"/>
        <w:ind w:right="533"/>
        <w:jc w:val="both"/>
      </w:pPr>
      <w:r>
        <w:t>最好在散装箱</w:t>
      </w:r>
      <w:r>
        <w:t>/</w:t>
      </w:r>
      <w:r>
        <w:t>棺式箱中放置可回收垫料，但必须可拆卸，以最大限度地提高运费使用率。如果可回收垫料不可行，则应分析使用一次性垫料成本与运费成本。</w:t>
      </w:r>
    </w:p>
    <w:p w14:paraId="2B4335D6" w14:textId="77777777" w:rsidR="00ED55B0" w:rsidRDefault="003D283A">
      <w:pPr>
        <w:numPr>
          <w:ilvl w:val="2"/>
          <w:numId w:val="15"/>
        </w:numPr>
        <w:spacing w:after="120" w:line="250" w:lineRule="auto"/>
        <w:ind w:right="533"/>
        <w:jc w:val="both"/>
      </w:pPr>
      <w:r>
        <w:t>可回收垫料将按照</w:t>
      </w:r>
      <w:r>
        <w:t>ODL</w:t>
      </w:r>
      <w:r>
        <w:t>标准贴上</w:t>
      </w:r>
      <w:r>
        <w:t>RFID</w:t>
      </w:r>
      <w:r>
        <w:t>标签并进行序列化。</w:t>
      </w:r>
    </w:p>
    <w:p w14:paraId="4C32ED43" w14:textId="7C462D42" w:rsidR="00ED55B0" w:rsidRDefault="003D283A">
      <w:pPr>
        <w:spacing w:after="120" w:line="250" w:lineRule="auto"/>
        <w:ind w:left="1440" w:right="533"/>
        <w:jc w:val="both"/>
      </w:pPr>
      <w:r>
        <w:t xml:space="preserve"> </w:t>
      </w:r>
    </w:p>
    <w:p w14:paraId="302119D0" w14:textId="77777777" w:rsidR="00ED55B0" w:rsidRDefault="003D283A">
      <w:pPr>
        <w:pStyle w:val="P68B1DB1-Prrafodelista21"/>
        <w:numPr>
          <w:ilvl w:val="1"/>
          <w:numId w:val="15"/>
        </w:numPr>
        <w:spacing w:after="120"/>
        <w:ind w:right="533"/>
        <w:jc w:val="both"/>
      </w:pPr>
      <w:r>
        <w:t>国内一次性包装</w:t>
      </w:r>
    </w:p>
    <w:p w14:paraId="65D3471A" w14:textId="77777777" w:rsidR="00ED55B0" w:rsidRDefault="003D283A">
      <w:pPr>
        <w:pStyle w:val="P68B1DB1-Prrafodelista14"/>
        <w:numPr>
          <w:ilvl w:val="2"/>
          <w:numId w:val="15"/>
        </w:numPr>
        <w:spacing w:after="120"/>
        <w:ind w:right="533"/>
        <w:jc w:val="both"/>
      </w:pPr>
      <w:r>
        <w:t>一次性包装容器尺寸必须与经批准的可回收包装容器尺寸非常相似。</w:t>
      </w:r>
    </w:p>
    <w:p w14:paraId="6CA6D37D" w14:textId="77777777" w:rsidR="00ED55B0" w:rsidRDefault="003D283A">
      <w:pPr>
        <w:pStyle w:val="P68B1DB1-Prrafodelista14"/>
        <w:numPr>
          <w:ilvl w:val="2"/>
          <w:numId w:val="15"/>
        </w:numPr>
        <w:spacing w:after="120"/>
        <w:ind w:right="533"/>
        <w:jc w:val="both"/>
      </w:pPr>
      <w:r>
        <w:t>主要的纸箱方向是半开槽纸箱（HSC）每层有</w:t>
      </w:r>
      <w:r>
        <w:rPr>
          <w:b/>
        </w:rPr>
        <w:t>1个盖子</w:t>
      </w:r>
      <w:r>
        <w:t>，而普通开槽纸箱（RSC）有一个穿孔的可撕开盖子。</w:t>
      </w:r>
    </w:p>
    <w:p w14:paraId="7408C47F" w14:textId="77777777" w:rsidR="00ED55B0" w:rsidRDefault="003D283A">
      <w:pPr>
        <w:pStyle w:val="P68B1DB1-Prrafodelista17"/>
        <w:numPr>
          <w:ilvl w:val="3"/>
          <w:numId w:val="15"/>
        </w:numPr>
        <w:spacing w:after="120"/>
        <w:ind w:right="533"/>
        <w:jc w:val="both"/>
      </w:pPr>
      <w:r>
        <w:t>RSC是最长尺寸小于24英寸纸箱的标准规格。</w:t>
      </w:r>
    </w:p>
    <w:p w14:paraId="24B3B24D" w14:textId="77777777" w:rsidR="00ED55B0" w:rsidRDefault="003D283A">
      <w:pPr>
        <w:pStyle w:val="P68B1DB1-Prrafodelista17"/>
        <w:numPr>
          <w:ilvl w:val="3"/>
          <w:numId w:val="15"/>
        </w:numPr>
        <w:spacing w:after="120"/>
        <w:ind w:right="533"/>
        <w:jc w:val="both"/>
      </w:pPr>
      <w:r>
        <w:t>HSC是最长尺寸大于或等于24英寸纸箱的标准规格。</w:t>
      </w:r>
    </w:p>
    <w:p w14:paraId="57DAC2DC" w14:textId="77777777" w:rsidR="00ED55B0" w:rsidRDefault="003D283A">
      <w:pPr>
        <w:pStyle w:val="P68B1DB1-Prrafodelista14"/>
        <w:numPr>
          <w:ilvl w:val="2"/>
          <w:numId w:val="15"/>
        </w:numPr>
        <w:spacing w:after="120"/>
        <w:ind w:right="533"/>
        <w:jc w:val="both"/>
      </w:pPr>
      <w:r>
        <w:t>根据尺寸和重量要求，箱子可以是单壁、双壁或三壁结构。</w:t>
      </w:r>
    </w:p>
    <w:p w14:paraId="71036FA6" w14:textId="044C6AE2" w:rsidR="00ED55B0" w:rsidRDefault="003D283A">
      <w:pPr>
        <w:pStyle w:val="P68B1DB1-Prrafodelista14"/>
        <w:numPr>
          <w:ilvl w:val="2"/>
          <w:numId w:val="15"/>
        </w:numPr>
        <w:spacing w:after="120"/>
        <w:ind w:right="533"/>
        <w:jc w:val="both"/>
      </w:pPr>
      <w:r>
        <w:t>箱子必须使用胶带粘牢。不接受金属订书钉。</w:t>
      </w:r>
    </w:p>
    <w:p w14:paraId="02AD17C7" w14:textId="77777777" w:rsidR="00ED55B0" w:rsidRDefault="00ED55B0">
      <w:pPr>
        <w:spacing w:after="120"/>
        <w:ind w:left="1440" w:right="533"/>
        <w:jc w:val="both"/>
        <w:rPr>
          <w:rFonts w:cstheme="minorHAnsi"/>
        </w:rPr>
      </w:pPr>
    </w:p>
    <w:p w14:paraId="50F46BAF" w14:textId="77777777" w:rsidR="00ED55B0" w:rsidRDefault="003D283A">
      <w:pPr>
        <w:pStyle w:val="P68B1DB1-Prrafodelista21"/>
        <w:numPr>
          <w:ilvl w:val="1"/>
          <w:numId w:val="15"/>
        </w:numPr>
        <w:spacing w:after="120"/>
        <w:ind w:right="533"/>
        <w:jc w:val="both"/>
      </w:pPr>
      <w:r>
        <w:t>通用托盘指南 – 可回收和一次性</w:t>
      </w:r>
    </w:p>
    <w:p w14:paraId="41DB7FD0" w14:textId="77777777" w:rsidR="00ED55B0" w:rsidRDefault="003D283A">
      <w:pPr>
        <w:pStyle w:val="P68B1DB1-Prrafodelista14"/>
        <w:numPr>
          <w:ilvl w:val="2"/>
          <w:numId w:val="15"/>
        </w:numPr>
        <w:spacing w:after="120"/>
        <w:ind w:right="533"/>
        <w:jc w:val="both"/>
      </w:pPr>
      <w:r>
        <w:t>托盘堆叠高度不得超过52英寸。</w:t>
      </w:r>
    </w:p>
    <w:p w14:paraId="41C1994F" w14:textId="77777777" w:rsidR="00ED55B0" w:rsidRDefault="003D283A">
      <w:pPr>
        <w:pStyle w:val="P68B1DB1-Prrafodelista14"/>
        <w:numPr>
          <w:ilvl w:val="2"/>
          <w:numId w:val="15"/>
        </w:numPr>
        <w:spacing w:after="120"/>
        <w:ind w:right="533"/>
        <w:jc w:val="both"/>
      </w:pPr>
      <w:r>
        <w:t>所有成组托盘货物必须能够安全地在卡车中堆叠两层、三层或四层，最高可达106英寸。</w:t>
      </w:r>
    </w:p>
    <w:p w14:paraId="70551AE4" w14:textId="77777777" w:rsidR="00ED55B0" w:rsidRDefault="003D283A">
      <w:pPr>
        <w:pStyle w:val="P68B1DB1-Prrafodelista14"/>
        <w:numPr>
          <w:ilvl w:val="2"/>
          <w:numId w:val="15"/>
        </w:numPr>
        <w:spacing w:after="120"/>
        <w:ind w:right="533"/>
        <w:jc w:val="both"/>
      </w:pPr>
      <w:r>
        <w:t>在任何情况下，均不允许供应商运输不堆叠的成组货物。</w:t>
      </w:r>
    </w:p>
    <w:p w14:paraId="5373DF84" w14:textId="77777777" w:rsidR="00ED55B0" w:rsidRDefault="003D283A">
      <w:pPr>
        <w:pStyle w:val="P68B1DB1-Prrafodelista14"/>
        <w:numPr>
          <w:ilvl w:val="2"/>
          <w:numId w:val="15"/>
        </w:numPr>
        <w:spacing w:after="120"/>
        <w:ind w:right="533"/>
        <w:jc w:val="both"/>
      </w:pPr>
      <w:r>
        <w:t>所有托盘都必须可从四个方向托举的开口。</w:t>
      </w:r>
    </w:p>
    <w:p w14:paraId="0593A5C5" w14:textId="77777777" w:rsidR="00ED55B0" w:rsidRDefault="003D283A">
      <w:pPr>
        <w:pStyle w:val="P68B1DB1-Prrafodelista14"/>
        <w:numPr>
          <w:ilvl w:val="2"/>
          <w:numId w:val="15"/>
        </w:numPr>
        <w:spacing w:after="120"/>
        <w:ind w:right="533"/>
        <w:jc w:val="both"/>
      </w:pPr>
      <w:r>
        <w:t>可回收周转箱应装在可回收托盘上运输；一次性周转箱应装在一次性托盘上运输。</w:t>
      </w:r>
    </w:p>
    <w:p w14:paraId="555A09F9" w14:textId="77777777" w:rsidR="00ED55B0" w:rsidRDefault="003D283A">
      <w:pPr>
        <w:pStyle w:val="P68B1DB1-Prrafodelista14"/>
        <w:numPr>
          <w:ilvl w:val="2"/>
          <w:numId w:val="15"/>
        </w:numPr>
        <w:spacing w:after="120"/>
        <w:ind w:right="533"/>
        <w:jc w:val="both"/>
      </w:pPr>
      <w:r>
        <w:t>可回收托盘必须能够支撑至少4000磅的重量。</w:t>
      </w:r>
    </w:p>
    <w:p w14:paraId="06ED84E1" w14:textId="77777777" w:rsidR="00ED55B0" w:rsidRDefault="003D283A">
      <w:pPr>
        <w:pStyle w:val="P68B1DB1-Prrafodelista14"/>
        <w:numPr>
          <w:ilvl w:val="2"/>
          <w:numId w:val="15"/>
        </w:numPr>
        <w:spacing w:after="120"/>
        <w:ind w:right="533"/>
        <w:jc w:val="both"/>
      </w:pPr>
      <w:r>
        <w:t>使用可回收托盘时，必须使用可回收顶盖，以确保零件的完整性和堆叠稳定性。</w:t>
      </w:r>
    </w:p>
    <w:p w14:paraId="2B220A80" w14:textId="77777777" w:rsidR="00ED55B0" w:rsidRDefault="003D283A">
      <w:pPr>
        <w:pStyle w:val="P68B1DB1-Prrafodelista14"/>
        <w:numPr>
          <w:ilvl w:val="2"/>
          <w:numId w:val="15"/>
        </w:numPr>
        <w:spacing w:after="120"/>
        <w:ind w:right="533"/>
        <w:jc w:val="both"/>
      </w:pPr>
      <w:r>
        <w:t>一次性托盘应采用耐用材料制成，以免在搬运时造成安全隐患。</w:t>
      </w:r>
    </w:p>
    <w:p w14:paraId="6996B1A4" w14:textId="77777777" w:rsidR="00ED55B0" w:rsidRDefault="003D283A">
      <w:pPr>
        <w:pStyle w:val="P68B1DB1-Prrafodelista14"/>
        <w:numPr>
          <w:ilvl w:val="2"/>
          <w:numId w:val="15"/>
        </w:numPr>
        <w:spacing w:after="120"/>
        <w:ind w:right="533"/>
        <w:jc w:val="both"/>
      </w:pPr>
      <w:r>
        <w:t>ODL的标准是在国际运输中使用非实木材料。</w:t>
      </w:r>
    </w:p>
    <w:p w14:paraId="7424A948" w14:textId="77777777" w:rsidR="00ED55B0" w:rsidRDefault="003D283A">
      <w:pPr>
        <w:pStyle w:val="P68B1DB1-Prrafodelista14"/>
        <w:numPr>
          <w:ilvl w:val="2"/>
          <w:numId w:val="15"/>
        </w:numPr>
        <w:spacing w:after="120"/>
        <w:ind w:right="533"/>
        <w:jc w:val="both"/>
      </w:pPr>
      <w:r>
        <w:t>每个托盘应仅包含一个零件编号的零件；除非接收ODL设施另有指示/批准，否则不得混合垫木。</w:t>
      </w:r>
    </w:p>
    <w:p w14:paraId="2EEBB347" w14:textId="77777777" w:rsidR="00ED55B0" w:rsidRDefault="003D283A">
      <w:pPr>
        <w:pStyle w:val="P68B1DB1-Prrafodelista14"/>
        <w:numPr>
          <w:ilvl w:val="2"/>
          <w:numId w:val="15"/>
        </w:numPr>
        <w:spacing w:after="120"/>
        <w:ind w:right="533"/>
        <w:jc w:val="both"/>
      </w:pPr>
      <w:r>
        <w:t>包装容器不得悬垂在托盘边缘。</w:t>
      </w:r>
    </w:p>
    <w:p w14:paraId="1A554BFD" w14:textId="77777777" w:rsidR="00ED55B0" w:rsidRDefault="003D283A">
      <w:pPr>
        <w:pStyle w:val="P68B1DB1-Prrafodelista14"/>
        <w:numPr>
          <w:ilvl w:val="2"/>
          <w:numId w:val="15"/>
        </w:numPr>
        <w:spacing w:after="120"/>
        <w:ind w:right="533"/>
        <w:jc w:val="both"/>
      </w:pPr>
      <w:r>
        <w:lastRenderedPageBreak/>
        <w:t>运输时，包装容器必须固定在托盘上 – 没有例外。</w:t>
      </w:r>
    </w:p>
    <w:p w14:paraId="30D45EF7" w14:textId="0358AACB" w:rsidR="00ED55B0" w:rsidRDefault="003D283A">
      <w:pPr>
        <w:pStyle w:val="P68B1DB1-Prrafodelista14"/>
        <w:numPr>
          <w:ilvl w:val="2"/>
          <w:numId w:val="15"/>
        </w:numPr>
        <w:spacing w:after="120"/>
        <w:ind w:right="533"/>
        <w:jc w:val="both"/>
      </w:pPr>
      <w:r>
        <w:t>ODL的最佳实践是四向捆扎（每个方向、长度和宽度有两条捆扎带）和拉伸缠绕膜（</w:t>
      </w:r>
      <w:r>
        <w:rPr>
          <w:i/>
        </w:rPr>
        <w:t>见第</w:t>
      </w:r>
      <w:r>
        <w:rPr>
          <w:b/>
          <w:i/>
        </w:rPr>
        <w:t>5.10节包装最佳实践</w:t>
      </w:r>
      <w:r>
        <w:t>）。</w:t>
      </w:r>
    </w:p>
    <w:p w14:paraId="22A28816" w14:textId="77777777" w:rsidR="00ED55B0" w:rsidRDefault="003D283A">
      <w:pPr>
        <w:pStyle w:val="P68B1DB1-Prrafodelista14"/>
        <w:numPr>
          <w:ilvl w:val="2"/>
          <w:numId w:val="15"/>
        </w:numPr>
        <w:spacing w:after="120"/>
        <w:ind w:right="533"/>
        <w:jc w:val="both"/>
      </w:pPr>
      <w:r>
        <w:t>为了将货物固定到托盘上，需要使用拉伸缠绕膜围绕托盘底座缠绕几圈。</w:t>
      </w:r>
    </w:p>
    <w:p w14:paraId="40BD4E33" w14:textId="77777777" w:rsidR="00ED55B0" w:rsidRDefault="003D283A">
      <w:pPr>
        <w:pStyle w:val="P68B1DB1-Prrafodelista14"/>
        <w:numPr>
          <w:ilvl w:val="2"/>
          <w:numId w:val="15"/>
        </w:numPr>
        <w:spacing w:after="120"/>
        <w:ind w:right="533"/>
        <w:jc w:val="both"/>
      </w:pPr>
      <w:r>
        <w:t>所有捆扎带必须为塑料捆扎带；严禁使用金属捆扎带（除非获得ODL的书面授权）。</w:t>
      </w:r>
    </w:p>
    <w:p w14:paraId="6114DE37" w14:textId="77777777" w:rsidR="00ED55B0" w:rsidRDefault="003D283A">
      <w:pPr>
        <w:pStyle w:val="P68B1DB1-Prrafodelista14"/>
        <w:numPr>
          <w:ilvl w:val="2"/>
          <w:numId w:val="15"/>
        </w:numPr>
        <w:spacing w:after="120"/>
        <w:ind w:right="533"/>
        <w:jc w:val="both"/>
      </w:pPr>
      <w:r>
        <w:t>应采用4向捆扎法，以确保正确固定。</w:t>
      </w:r>
    </w:p>
    <w:p w14:paraId="44A7479A" w14:textId="77777777" w:rsidR="00ED55B0" w:rsidRDefault="003D283A">
      <w:pPr>
        <w:pStyle w:val="P68B1DB1-Prrafodelista14"/>
        <w:numPr>
          <w:ilvl w:val="2"/>
          <w:numId w:val="15"/>
        </w:numPr>
        <w:spacing w:after="120"/>
        <w:ind w:right="533"/>
        <w:jc w:val="both"/>
      </w:pPr>
      <w:r>
        <w:t>也可使用安全带。</w:t>
      </w:r>
    </w:p>
    <w:p w14:paraId="0279C317" w14:textId="583A6F76" w:rsidR="00ED55B0" w:rsidRDefault="003D283A">
      <w:pPr>
        <w:pStyle w:val="P68B1DB1-Prrafodelista14"/>
        <w:numPr>
          <w:ilvl w:val="2"/>
          <w:numId w:val="15"/>
        </w:numPr>
        <w:spacing w:after="120"/>
        <w:ind w:right="533"/>
        <w:jc w:val="both"/>
      </w:pPr>
      <w:r>
        <w:t>供应商有责任使用适当的捆扎带固定所有成组货物。</w:t>
      </w:r>
    </w:p>
    <w:p w14:paraId="22BBA964" w14:textId="5669A277" w:rsidR="00ED55B0" w:rsidRDefault="003D283A">
      <w:pPr>
        <w:pStyle w:val="P68B1DB1-Normal15"/>
      </w:pPr>
      <w:r>
        <w:br w:type="page"/>
      </w:r>
    </w:p>
    <w:p w14:paraId="4D732E21" w14:textId="22DAC4E7" w:rsidR="00ED55B0" w:rsidRDefault="003D283A">
      <w:pPr>
        <w:pStyle w:val="P68B1DB1-Prrafodelista21"/>
        <w:numPr>
          <w:ilvl w:val="1"/>
          <w:numId w:val="15"/>
        </w:numPr>
        <w:spacing w:after="120"/>
        <w:ind w:right="533"/>
        <w:jc w:val="both"/>
      </w:pPr>
      <w:r>
        <w:lastRenderedPageBreak/>
        <w:t>包装最佳实践</w:t>
      </w:r>
    </w:p>
    <w:p w14:paraId="577D8E85" w14:textId="6A4F2E54" w:rsidR="00ED55B0" w:rsidRDefault="003D283A">
      <w:pPr>
        <w:pStyle w:val="ListParagraph"/>
        <w:numPr>
          <w:ilvl w:val="2"/>
          <w:numId w:val="15"/>
        </w:numPr>
        <w:spacing w:after="120"/>
        <w:ind w:right="533"/>
        <w:jc w:val="both"/>
        <w:rPr>
          <w:rFonts w:asciiTheme="minorHAnsi" w:hAnsiTheme="minorHAnsi" w:cstheme="minorHAnsi"/>
        </w:rPr>
      </w:pPr>
      <w:r>
        <w:rPr>
          <w:noProof/>
          <w:color w:val="381A11"/>
          <w:sz w:val="21"/>
        </w:rPr>
        <mc:AlternateContent>
          <mc:Choice Requires="wps">
            <w:drawing>
              <wp:anchor distT="45720" distB="45720" distL="114300" distR="114300" simplePos="0" relativeHeight="251687936" behindDoc="0" locked="0" layoutInCell="1" allowOverlap="1" wp14:anchorId="6EC0AA40" wp14:editId="4396D503">
                <wp:simplePos x="0" y="0"/>
                <wp:positionH relativeFrom="column">
                  <wp:posOffset>3903898</wp:posOffset>
                </wp:positionH>
                <wp:positionV relativeFrom="paragraph">
                  <wp:posOffset>1671955</wp:posOffset>
                </wp:positionV>
                <wp:extent cx="2534763" cy="935583"/>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763" cy="935583"/>
                        </a:xfrm>
                        <a:prstGeom prst="rect">
                          <a:avLst/>
                        </a:prstGeom>
                        <a:solidFill>
                          <a:srgbClr val="FFFFFF"/>
                        </a:solidFill>
                        <a:ln w="9525">
                          <a:noFill/>
                          <a:miter lim="800000"/>
                          <a:headEnd/>
                          <a:tailEnd/>
                        </a:ln>
                      </wps:spPr>
                      <wps:txbx>
                        <w:txbxContent>
                          <w:p w14:paraId="5F414ACA" w14:textId="0515286F" w:rsidR="00ED55B0" w:rsidRDefault="003D283A">
                            <w:pPr>
                              <w:pStyle w:val="P68B1DB1-Normal22"/>
                            </w:pPr>
                            <w:r>
                              <w:t>拉伸缠绕膜</w:t>
                            </w:r>
                          </w:p>
                          <w:p w14:paraId="41232F56" w14:textId="5C67F553" w:rsidR="00ED55B0" w:rsidRDefault="003D283A">
                            <w:pPr>
                              <w:pStyle w:val="P68B1DB1-Normal22"/>
                            </w:pPr>
                            <w:r>
                              <w:t>适合零件的最小标准周转箱</w:t>
                            </w:r>
                          </w:p>
                          <w:p w14:paraId="50E8F3B5" w14:textId="3457D4D5" w:rsidR="00ED55B0" w:rsidRDefault="003D283A">
                            <w:pPr>
                              <w:pStyle w:val="P68B1DB1-Normal22"/>
                            </w:pPr>
                            <w:r>
                              <w:t>正确的标签</w:t>
                            </w:r>
                          </w:p>
                          <w:p w14:paraId="3A1931A6" w14:textId="11518741" w:rsidR="00ED55B0" w:rsidRDefault="003D283A">
                            <w:pPr>
                              <w:pStyle w:val="P68B1DB1-Normal22"/>
                            </w:pPr>
                            <w:r>
                              <w:t>托盘盖</w:t>
                            </w:r>
                          </w:p>
                          <w:p w14:paraId="4B493D67" w14:textId="2E99BD3B" w:rsidR="00ED55B0" w:rsidRDefault="003D283A">
                            <w:pPr>
                              <w:pStyle w:val="P68B1DB1-Normal22"/>
                            </w:pPr>
                            <w:r>
                              <w:t>四向托举开口托盘</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C0AA40" id="Cuadro de texto 18" o:spid="_x0000_s1038" type="#_x0000_t202" style="position:absolute;left:0;text-align:left;margin-left:307.4pt;margin-top:131.65pt;width:199.6pt;height:73.6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" stroked="f">
                <v:textbox inset="0,0,0,0">
                  <w:txbxContent>
                    <w:p w14:paraId="5F414ACA" w14:textId="0515286F" w:rsidR="00ED55B0" w:rsidRDefault="003D283A">
                      <w:pPr>
                        <w:pStyle w:val="P68B1DB1-Normal22"/>
                      </w:pPr>
                      <w:r>
                        <w:t>拉伸缠绕膜</w:t>
                      </w:r>
                    </w:p>
                    <w:p w14:paraId="41232F56" w14:textId="5C67F553" w:rsidR="00ED55B0" w:rsidRDefault="003D283A">
                      <w:pPr>
                        <w:pStyle w:val="P68B1DB1-Normal22"/>
                      </w:pPr>
                      <w:r>
                        <w:t>适合零件的最小标准周转箱</w:t>
                      </w:r>
                    </w:p>
                    <w:p w14:paraId="50E8F3B5" w14:textId="3457D4D5" w:rsidR="00ED55B0" w:rsidRDefault="003D283A">
                      <w:pPr>
                        <w:pStyle w:val="P68B1DB1-Normal22"/>
                      </w:pPr>
                      <w:r>
                        <w:t>正确的标签</w:t>
                      </w:r>
                    </w:p>
                    <w:p w14:paraId="3A1931A6" w14:textId="11518741" w:rsidR="00ED55B0" w:rsidRDefault="003D283A">
                      <w:pPr>
                        <w:pStyle w:val="P68B1DB1-Normal22"/>
                      </w:pPr>
                      <w:r>
                        <w:t>托盘盖</w:t>
                      </w:r>
                    </w:p>
                    <w:p w14:paraId="4B493D67" w14:textId="2E99BD3B" w:rsidR="00ED55B0" w:rsidRDefault="003D283A">
                      <w:pPr>
                        <w:pStyle w:val="P68B1DB1-Normal22"/>
                      </w:pPr>
                      <w:r>
                        <w:t>四向托举开口托盘</w:t>
                      </w:r>
                    </w:p>
                  </w:txbxContent>
                </v:textbox>
              </v:shape>
            </w:pict>
          </mc:Fallback>
        </mc:AlternateContent>
      </w:r>
      <w:r>
        <w:rPr>
          <w:noProof/>
          <w:color w:val="000000" w:themeColor="text1"/>
        </w:rPr>
        <w:drawing>
          <wp:anchor distT="0" distB="0" distL="114300" distR="114300" simplePos="0" relativeHeight="251665408" behindDoc="0" locked="0" layoutInCell="1" allowOverlap="1" wp14:anchorId="6462A1B5" wp14:editId="5D12A3F7">
            <wp:simplePos x="0" y="0"/>
            <wp:positionH relativeFrom="column">
              <wp:posOffset>765175</wp:posOffset>
            </wp:positionH>
            <wp:positionV relativeFrom="paragraph">
              <wp:posOffset>189230</wp:posOffset>
            </wp:positionV>
            <wp:extent cx="5751830" cy="3657600"/>
            <wp:effectExtent l="0" t="0" r="1270" b="0"/>
            <wp:wrapTopAndBottom/>
            <wp:docPr id="5676" name="Picture 5676"/>
            <wp:cNvGraphicFramePr/>
            <a:graphic xmlns:a="http://schemas.openxmlformats.org/drawingml/2006/main">
              <a:graphicData uri="http://schemas.openxmlformats.org/drawingml/2006/picture">
                <pic:pic xmlns:pic="http://schemas.openxmlformats.org/drawingml/2006/picture">
                  <pic:nvPicPr>
                    <pic:cNvPr id="5676" name="Picture 5676"/>
                    <pic:cNvPicPr/>
                  </pic:nvPicPr>
                  <pic:blipFill>
                    <a:blip r:embed="rId17">
                      <a:extLst>
                        <a:ext uri="{28A0092B-C50C-407E-A947-70E740481C1C}">
                          <a14:useLocalDpi xmlns:a14="http://schemas.microsoft.com/office/drawing/2010/main" val="0"/>
                        </a:ext>
                      </a:extLst>
                    </a:blip>
                    <a:stretch>
                      <a:fillRect/>
                    </a:stretch>
                  </pic:blipFill>
                  <pic:spPr>
                    <a:xfrm>
                      <a:off x="0" y="0"/>
                      <a:ext cx="5751830" cy="3657600"/>
                    </a:xfrm>
                    <a:prstGeom prst="rect">
                      <a:avLst/>
                    </a:prstGeom>
                  </pic:spPr>
                </pic:pic>
              </a:graphicData>
            </a:graphic>
          </wp:anchor>
        </w:drawing>
      </w:r>
      <w:r>
        <w:rPr>
          <w:rFonts w:asciiTheme="minorHAnsi" w:hAnsiTheme="minorHAnsi" w:cstheme="minorHAnsi"/>
        </w:rPr>
        <w:t>可回收成组货物</w:t>
      </w:r>
    </w:p>
    <w:p w14:paraId="4E185817" w14:textId="77777777" w:rsidR="00ED55B0" w:rsidRDefault="00ED55B0">
      <w:pPr>
        <w:spacing w:after="120"/>
        <w:ind w:right="533"/>
        <w:jc w:val="both"/>
        <w:rPr>
          <w:rFonts w:cstheme="minorHAnsi"/>
        </w:rPr>
      </w:pPr>
    </w:p>
    <w:p w14:paraId="7944D31A" w14:textId="0CA49AD8" w:rsidR="00ED55B0" w:rsidRDefault="003D283A">
      <w:pPr>
        <w:pStyle w:val="P68B1DB1-Prrafodelista14"/>
        <w:numPr>
          <w:ilvl w:val="2"/>
          <w:numId w:val="15"/>
        </w:numPr>
        <w:spacing w:after="120"/>
        <w:ind w:right="533"/>
        <w:jc w:val="both"/>
      </w:pPr>
      <w:r>
        <w:t>一次性成组货物：</w:t>
      </w:r>
    </w:p>
    <w:p w14:paraId="531C30BF" w14:textId="79479F4D" w:rsidR="00ED55B0" w:rsidRDefault="003D283A">
      <w:pPr>
        <w:pStyle w:val="ListParagraph"/>
        <w:numPr>
          <w:ilvl w:val="3"/>
          <w:numId w:val="15"/>
        </w:numPr>
        <w:spacing w:after="120"/>
        <w:ind w:right="533"/>
        <w:jc w:val="both"/>
        <w:rPr>
          <w:rFonts w:asciiTheme="minorHAnsi" w:hAnsiTheme="minorHAnsi" w:cstheme="minorHAnsi"/>
        </w:rPr>
      </w:pPr>
      <w:r>
        <w:rPr>
          <w:noProof/>
          <w:color w:val="381A11"/>
          <w:sz w:val="21"/>
        </w:rPr>
        <mc:AlternateContent>
          <mc:Choice Requires="wps">
            <w:drawing>
              <wp:anchor distT="45720" distB="45720" distL="114300" distR="114300" simplePos="0" relativeHeight="251692032" behindDoc="0" locked="0" layoutInCell="1" allowOverlap="1" wp14:anchorId="4BB74336" wp14:editId="31E36353">
                <wp:simplePos x="0" y="0"/>
                <wp:positionH relativeFrom="column">
                  <wp:posOffset>4191755</wp:posOffset>
                </wp:positionH>
                <wp:positionV relativeFrom="paragraph">
                  <wp:posOffset>1759114</wp:posOffset>
                </wp:positionV>
                <wp:extent cx="1923862" cy="705548"/>
                <wp:effectExtent l="0" t="0" r="635"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62" cy="705548"/>
                        </a:xfrm>
                        <a:prstGeom prst="rect">
                          <a:avLst/>
                        </a:prstGeom>
                        <a:solidFill>
                          <a:srgbClr val="FFFFFF"/>
                        </a:solidFill>
                        <a:ln w="9525">
                          <a:noFill/>
                          <a:miter lim="800000"/>
                          <a:headEnd/>
                          <a:tailEnd/>
                        </a:ln>
                      </wps:spPr>
                      <wps:txbx>
                        <w:txbxContent>
                          <w:p w14:paraId="5F54B7C7" w14:textId="77777777" w:rsidR="00ED55B0" w:rsidRDefault="003D283A">
                            <w:pPr>
                              <w:pStyle w:val="P68B1DB1-Normal22"/>
                            </w:pPr>
                            <w:r>
                              <w:t>正确</w:t>
                            </w:r>
                          </w:p>
                          <w:p w14:paraId="501B4627" w14:textId="633A8DC3" w:rsidR="00ED55B0" w:rsidRDefault="003D283A">
                            <w:pPr>
                              <w:pStyle w:val="P68B1DB1-Normal23"/>
                            </w:pPr>
                            <w:r>
                              <w:t>RSC适用于最长尺寸小于24英寸的纸箱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B74336" id="Cuadro de texto 20" o:spid="_x0000_s1039" type="#_x0000_t202" style="position:absolute;left:0;text-align:left;margin-left:330.05pt;margin-top:138.5pt;width:151.5pt;height:55.5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" stroked="f">
                <v:textbox inset="0,0,0,0">
                  <w:txbxContent>
                    <w:p w14:paraId="5F54B7C7" w14:textId="77777777" w:rsidR="00ED55B0" w:rsidRDefault="003D283A">
                      <w:pPr>
                        <w:pStyle w:val="P68B1DB1-Normal22"/>
                      </w:pPr>
                      <w:r>
                        <w:t>正确</w:t>
                      </w:r>
                    </w:p>
                    <w:p w14:paraId="501B4627" w14:textId="633A8DC3" w:rsidR="00ED55B0" w:rsidRDefault="003D283A">
                      <w:pPr>
                        <w:pStyle w:val="P68B1DB1-Normal23"/>
                      </w:pPr>
                      <w:r>
                        <w:t>RSC适用于最长尺寸小于24英寸的纸箱</w:t>
                      </w:r>
                    </w:p>
                  </w:txbxContent>
                </v:textbox>
              </v:shape>
            </w:pict>
          </mc:Fallback>
        </mc:AlternateContent>
      </w:r>
      <w:r>
        <w:rPr>
          <w:noProof/>
          <w:color w:val="381A11"/>
          <w:sz w:val="21"/>
        </w:rPr>
        <mc:AlternateContent>
          <mc:Choice Requires="wps">
            <w:drawing>
              <wp:anchor distT="45720" distB="45720" distL="114300" distR="114300" simplePos="0" relativeHeight="251689984" behindDoc="0" locked="0" layoutInCell="1" allowOverlap="1" wp14:anchorId="595E0D0D" wp14:editId="7AA8674F">
                <wp:simplePos x="0" y="0"/>
                <wp:positionH relativeFrom="column">
                  <wp:posOffset>1175938</wp:posOffset>
                </wp:positionH>
                <wp:positionV relativeFrom="paragraph">
                  <wp:posOffset>1727200</wp:posOffset>
                </wp:positionV>
                <wp:extent cx="2372008" cy="737857"/>
                <wp:effectExtent l="0" t="0" r="9525" b="571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008" cy="737857"/>
                        </a:xfrm>
                        <a:prstGeom prst="rect">
                          <a:avLst/>
                        </a:prstGeom>
                        <a:solidFill>
                          <a:srgbClr val="FFFFFF"/>
                        </a:solidFill>
                        <a:ln w="9525">
                          <a:noFill/>
                          <a:miter lim="800000"/>
                          <a:headEnd/>
                          <a:tailEnd/>
                        </a:ln>
                      </wps:spPr>
                      <wps:txbx>
                        <w:txbxContent>
                          <w:p w14:paraId="6D4BB977" w14:textId="33B8A4C0" w:rsidR="00ED55B0" w:rsidRDefault="003D283A">
                            <w:pPr>
                              <w:pStyle w:val="P68B1DB1-Normal22"/>
                            </w:pPr>
                            <w:r>
                              <w:t>正确</w:t>
                            </w:r>
                          </w:p>
                          <w:p w14:paraId="790DC9AF" w14:textId="06313292" w:rsidR="00ED55B0" w:rsidRDefault="003D283A">
                            <w:pPr>
                              <w:pStyle w:val="P68B1DB1-Normal23"/>
                            </w:pPr>
                            <w:r>
                              <w:t>带盖HSC适用于最长尺寸大于或等于24英寸的纸箱</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5E0D0D" id="Cuadro de texto 19" o:spid="_x0000_s1040" type="#_x0000_t202" style="position:absolute;left:0;text-align:left;margin-left:92.6pt;margin-top:136pt;width:186.75pt;height:58.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" stroked="f">
                <v:textbox inset="0,0,0,0">
                  <w:txbxContent>
                    <w:p w14:paraId="6D4BB977" w14:textId="33B8A4C0" w:rsidR="00ED55B0" w:rsidRDefault="003D283A">
                      <w:pPr>
                        <w:pStyle w:val="P68B1DB1-Normal22"/>
                      </w:pPr>
                      <w:r>
                        <w:t>正确</w:t>
                      </w:r>
                    </w:p>
                    <w:p w14:paraId="790DC9AF" w14:textId="06313292" w:rsidR="00ED55B0" w:rsidRDefault="003D283A">
                      <w:pPr>
                        <w:pStyle w:val="P68B1DB1-Normal23"/>
                      </w:pPr>
                      <w:r>
                        <w:t>带盖HSC适用于最长尺寸大于或等于24英寸的纸箱</w:t>
                      </w:r>
                    </w:p>
                  </w:txbxContent>
                </v:textbox>
              </v:shape>
            </w:pict>
          </mc:Fallback>
        </mc:AlternateContent>
      </w:r>
      <w:r>
        <w:rPr>
          <w:rFonts w:asciiTheme="minorHAnsi"/>
          <w:noProof/>
        </w:rPr>
        <w:drawing>
          <wp:anchor distT="0" distB="0" distL="114300" distR="114300" simplePos="0" relativeHeight="251666432" behindDoc="0" locked="0" layoutInCell="1" allowOverlap="1" wp14:anchorId="18A1DB4D" wp14:editId="13684EFF">
            <wp:simplePos x="0" y="0"/>
            <wp:positionH relativeFrom="column">
              <wp:posOffset>965200</wp:posOffset>
            </wp:positionH>
            <wp:positionV relativeFrom="paragraph">
              <wp:posOffset>182880</wp:posOffset>
            </wp:positionV>
            <wp:extent cx="5485130" cy="2348865"/>
            <wp:effectExtent l="0" t="0" r="1270" b="0"/>
            <wp:wrapTopAndBottom/>
            <wp:docPr id="5792" name="Picture 5792"/>
            <wp:cNvGraphicFramePr/>
            <a:graphic xmlns:a="http://schemas.openxmlformats.org/drawingml/2006/main">
              <a:graphicData uri="http://schemas.openxmlformats.org/drawingml/2006/picture">
                <pic:pic xmlns:pic="http://schemas.openxmlformats.org/drawingml/2006/picture">
                  <pic:nvPicPr>
                    <pic:cNvPr id="5792" name="Picture 5792"/>
                    <pic:cNvPicPr/>
                  </pic:nvPicPr>
                  <pic:blipFill>
                    <a:blip r:embed="rId18">
                      <a:extLst>
                        <a:ext uri="{28A0092B-C50C-407E-A947-70E740481C1C}">
                          <a14:useLocalDpi xmlns:a14="http://schemas.microsoft.com/office/drawing/2010/main" val="0"/>
                        </a:ext>
                      </a:extLst>
                    </a:blip>
                    <a:stretch>
                      <a:fillRect/>
                    </a:stretch>
                  </pic:blipFill>
                  <pic:spPr>
                    <a:xfrm>
                      <a:off x="0" y="0"/>
                      <a:ext cx="5485130" cy="2348865"/>
                    </a:xfrm>
                    <a:prstGeom prst="rect">
                      <a:avLst/>
                    </a:prstGeom>
                  </pic:spPr>
                </pic:pic>
              </a:graphicData>
            </a:graphic>
          </wp:anchor>
        </w:drawing>
      </w:r>
      <w:r>
        <w:rPr>
          <w:rFonts w:asciiTheme="minorHAnsi"/>
        </w:rPr>
        <w:t>根据最长尺寸选择纸箱样式：</w:t>
      </w:r>
    </w:p>
    <w:p w14:paraId="3203FB58" w14:textId="0E37E0B2" w:rsidR="00ED55B0" w:rsidRDefault="00ED55B0">
      <w:pPr>
        <w:spacing w:after="120"/>
        <w:ind w:left="2250" w:right="533"/>
        <w:jc w:val="both"/>
        <w:rPr>
          <w:rFonts w:cstheme="minorHAnsi"/>
        </w:rPr>
      </w:pPr>
    </w:p>
    <w:p w14:paraId="6F5A96F9" w14:textId="6C9B21D7" w:rsidR="00ED55B0" w:rsidRDefault="00ED55B0">
      <w:pPr>
        <w:spacing w:after="120"/>
        <w:ind w:left="2250" w:right="533"/>
        <w:jc w:val="both"/>
        <w:rPr>
          <w:rFonts w:cstheme="minorHAnsi"/>
        </w:rPr>
      </w:pPr>
    </w:p>
    <w:p w14:paraId="015EB137" w14:textId="255D2F4E" w:rsidR="00ED55B0" w:rsidRDefault="00ED55B0">
      <w:pPr>
        <w:pStyle w:val="ListParagraph"/>
        <w:rPr>
          <w:rFonts w:asciiTheme="minorHAnsi" w:hAnsiTheme="minorHAnsi" w:cstheme="minorHAnsi"/>
        </w:rPr>
      </w:pPr>
    </w:p>
    <w:p w14:paraId="09AAA9E3" w14:textId="1903AEBA" w:rsidR="00ED55B0" w:rsidRDefault="00ED55B0">
      <w:pPr>
        <w:spacing w:after="120"/>
        <w:ind w:left="2250" w:right="533"/>
        <w:jc w:val="both"/>
        <w:rPr>
          <w:rFonts w:cstheme="minorHAnsi"/>
        </w:rPr>
      </w:pPr>
    </w:p>
    <w:p w14:paraId="292B9220" w14:textId="412077AE" w:rsidR="00ED55B0" w:rsidRDefault="003D283A">
      <w:pPr>
        <w:pStyle w:val="ListParagraph"/>
        <w:numPr>
          <w:ilvl w:val="3"/>
          <w:numId w:val="15"/>
        </w:numPr>
        <w:spacing w:after="120"/>
        <w:ind w:right="533"/>
        <w:jc w:val="both"/>
        <w:rPr>
          <w:rFonts w:asciiTheme="minorHAnsi" w:hAnsiTheme="minorHAnsi" w:cstheme="minorHAnsi"/>
        </w:rPr>
      </w:pPr>
      <w:r>
        <w:rPr>
          <w:noProof/>
          <w:color w:val="381A11"/>
          <w:sz w:val="21"/>
        </w:rPr>
        <mc:AlternateContent>
          <mc:Choice Requires="wps">
            <w:drawing>
              <wp:anchor distT="45720" distB="45720" distL="114300" distR="114300" simplePos="0" relativeHeight="251694080" behindDoc="0" locked="0" layoutInCell="1" allowOverlap="1" wp14:anchorId="0D8046BD" wp14:editId="38FF357E">
                <wp:simplePos x="0" y="0"/>
                <wp:positionH relativeFrom="column">
                  <wp:posOffset>1960075</wp:posOffset>
                </wp:positionH>
                <wp:positionV relativeFrom="paragraph">
                  <wp:posOffset>1714275</wp:posOffset>
                </wp:positionV>
                <wp:extent cx="697117" cy="276130"/>
                <wp:effectExtent l="0" t="0" r="8255" b="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7" cy="276130"/>
                        </a:xfrm>
                        <a:prstGeom prst="rect">
                          <a:avLst/>
                        </a:prstGeom>
                        <a:solidFill>
                          <a:srgbClr val="FFFFFF"/>
                        </a:solidFill>
                        <a:ln w="9525">
                          <a:noFill/>
                          <a:miter lim="800000"/>
                          <a:headEnd/>
                          <a:tailEnd/>
                        </a:ln>
                      </wps:spPr>
                      <wps:txbx>
                        <w:txbxContent>
                          <w:p w14:paraId="1B9ED00B" w14:textId="58092B7A" w:rsidR="00ED55B0" w:rsidRDefault="003D283A">
                            <w:pPr>
                              <w:pStyle w:val="P68B1DB1-Normal22"/>
                              <w:jc w:val="center"/>
                            </w:pPr>
                            <w:r>
                              <w:t>正确</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8046BD" id="Cuadro de texto 21" o:spid="_x0000_s1041" type="#_x0000_t202" style="position:absolute;left:0;text-align:left;margin-left:154.35pt;margin-top:135pt;width:54.9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" stroked="f">
                <v:textbox inset="0,0,0,0">
                  <w:txbxContent>
                    <w:p w14:paraId="1B9ED00B" w14:textId="58092B7A" w:rsidR="00ED55B0" w:rsidRDefault="003D283A">
                      <w:pPr>
                        <w:pStyle w:val="P68B1DB1-Normal22"/>
                        <w:jc w:val="center"/>
                      </w:pPr>
                      <w:r>
                        <w:t>正确</w:t>
                      </w:r>
                    </w:p>
                  </w:txbxContent>
                </v:textbox>
              </v:shape>
            </w:pict>
          </mc:Fallback>
        </mc:AlternateContent>
      </w:r>
      <w:r>
        <w:rPr>
          <w:noProof/>
          <w:color w:val="381A11"/>
          <w:sz w:val="21"/>
        </w:rPr>
        <mc:AlternateContent>
          <mc:Choice Requires="wps">
            <w:drawing>
              <wp:anchor distT="45720" distB="45720" distL="114300" distR="114300" simplePos="0" relativeHeight="251696128" behindDoc="0" locked="0" layoutInCell="1" allowOverlap="1" wp14:anchorId="5DC8F134" wp14:editId="29ECDD53">
                <wp:simplePos x="0" y="0"/>
                <wp:positionH relativeFrom="column">
                  <wp:posOffset>4250602</wp:posOffset>
                </wp:positionH>
                <wp:positionV relativeFrom="paragraph">
                  <wp:posOffset>1727855</wp:posOffset>
                </wp:positionV>
                <wp:extent cx="1529753" cy="371192"/>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53" cy="371192"/>
                        </a:xfrm>
                        <a:prstGeom prst="rect">
                          <a:avLst/>
                        </a:prstGeom>
                        <a:solidFill>
                          <a:srgbClr val="FFFFFF"/>
                        </a:solidFill>
                        <a:ln w="9525">
                          <a:noFill/>
                          <a:miter lim="800000"/>
                          <a:headEnd/>
                          <a:tailEnd/>
                        </a:ln>
                      </wps:spPr>
                      <wps:txbx>
                        <w:txbxContent>
                          <w:p w14:paraId="1A396287" w14:textId="41316271" w:rsidR="00ED55B0" w:rsidRDefault="003D283A">
                            <w:pPr>
                              <w:pStyle w:val="P68B1DB1-Normal22"/>
                            </w:pPr>
                            <w:r>
                              <w:t>尽可能避免盖子；</w:t>
                            </w:r>
                          </w:p>
                          <w:p w14:paraId="26858F7D" w14:textId="59050F56" w:rsidR="00ED55B0" w:rsidRDefault="003D283A">
                            <w:pPr>
                              <w:pStyle w:val="P68B1DB1-Normal23"/>
                            </w:pPr>
                            <w:r>
                              <w:t>最好一层一个盖子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C8F134" id="Cuadro de texto 22" o:spid="_x0000_s1042" type="#_x0000_t202" style="position:absolute;left:0;text-align:left;margin-left:334.7pt;margin-top:136.05pt;width:120.45pt;height:29.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" stroked="f">
                <v:textbox inset="0,0,0,0">
                  <w:txbxContent>
                    <w:p w14:paraId="1A396287" w14:textId="41316271" w:rsidR="00ED55B0" w:rsidRDefault="003D283A">
                      <w:pPr>
                        <w:pStyle w:val="P68B1DB1-Normal22"/>
                      </w:pPr>
                      <w:r>
                        <w:t>尽可能避免盖子；</w:t>
                      </w:r>
                    </w:p>
                    <w:p w14:paraId="26858F7D" w14:textId="59050F56" w:rsidR="00ED55B0" w:rsidRDefault="003D283A">
                      <w:pPr>
                        <w:pStyle w:val="P68B1DB1-Normal23"/>
                      </w:pPr>
                      <w:r>
                        <w:t>最好一层一个盖子</w:t>
                      </w:r>
                    </w:p>
                  </w:txbxContent>
                </v:textbox>
              </v:shape>
            </w:pict>
          </mc:Fallback>
        </mc:AlternateContent>
      </w:r>
      <w:r>
        <w:rPr>
          <w:rFonts w:asciiTheme="minorHAnsi"/>
          <w:noProof/>
        </w:rPr>
        <w:drawing>
          <wp:anchor distT="0" distB="0" distL="114300" distR="114300" simplePos="0" relativeHeight="251667456" behindDoc="0" locked="0" layoutInCell="1" allowOverlap="1" wp14:anchorId="3383857D" wp14:editId="119DCC5D">
            <wp:simplePos x="0" y="0"/>
            <wp:positionH relativeFrom="column">
              <wp:posOffset>944245</wp:posOffset>
            </wp:positionH>
            <wp:positionV relativeFrom="paragraph">
              <wp:posOffset>351790</wp:posOffset>
            </wp:positionV>
            <wp:extent cx="5452745" cy="1828800"/>
            <wp:effectExtent l="0" t="0" r="0" b="0"/>
            <wp:wrapTopAndBottom/>
            <wp:docPr id="5794" name="Picture 5794"/>
            <wp:cNvGraphicFramePr/>
            <a:graphic xmlns:a="http://schemas.openxmlformats.org/drawingml/2006/main">
              <a:graphicData uri="http://schemas.openxmlformats.org/drawingml/2006/picture">
                <pic:pic xmlns:pic="http://schemas.openxmlformats.org/drawingml/2006/picture">
                  <pic:nvPicPr>
                    <pic:cNvPr id="5794" name="Picture 5794"/>
                    <pic:cNvPicPr/>
                  </pic:nvPicPr>
                  <pic:blipFill>
                    <a:blip r:embed="rId19">
                      <a:extLst>
                        <a:ext uri="{28A0092B-C50C-407E-A947-70E740481C1C}">
                          <a14:useLocalDpi xmlns:a14="http://schemas.microsoft.com/office/drawing/2010/main" val="0"/>
                        </a:ext>
                      </a:extLst>
                    </a:blip>
                    <a:stretch>
                      <a:fillRect/>
                    </a:stretch>
                  </pic:blipFill>
                  <pic:spPr>
                    <a:xfrm>
                      <a:off x="0" y="0"/>
                      <a:ext cx="5452745" cy="1828800"/>
                    </a:xfrm>
                    <a:prstGeom prst="rect">
                      <a:avLst/>
                    </a:prstGeom>
                  </pic:spPr>
                </pic:pic>
              </a:graphicData>
            </a:graphic>
          </wp:anchor>
        </w:drawing>
      </w:r>
      <w:r>
        <w:rPr>
          <w:rFonts w:asciiTheme="minorHAnsi"/>
        </w:rPr>
        <w:t>通过设计每层带一个盖子而不是每个箱子都带一个盖子来优化盖子：</w:t>
      </w:r>
    </w:p>
    <w:p w14:paraId="58DB49BD" w14:textId="1ED22EDB" w:rsidR="00ED55B0" w:rsidRDefault="00ED55B0">
      <w:pPr>
        <w:pStyle w:val="ListParagraph"/>
        <w:rPr>
          <w:rFonts w:asciiTheme="minorHAnsi" w:hAnsiTheme="minorHAnsi" w:cstheme="minorHAnsi"/>
        </w:rPr>
      </w:pPr>
    </w:p>
    <w:p w14:paraId="08B30B58" w14:textId="77777777" w:rsidR="00ED55B0" w:rsidRDefault="00ED55B0">
      <w:pPr>
        <w:spacing w:after="120"/>
        <w:ind w:right="533"/>
        <w:jc w:val="both"/>
        <w:rPr>
          <w:rFonts w:cstheme="minorHAnsi"/>
        </w:rPr>
      </w:pPr>
    </w:p>
    <w:p w14:paraId="7295BB53" w14:textId="159C2548" w:rsidR="00ED55B0" w:rsidRDefault="003D283A">
      <w:pPr>
        <w:pStyle w:val="ListParagraph"/>
        <w:numPr>
          <w:ilvl w:val="3"/>
          <w:numId w:val="15"/>
        </w:numPr>
        <w:spacing w:after="120"/>
        <w:ind w:right="533"/>
        <w:jc w:val="both"/>
        <w:rPr>
          <w:rFonts w:asciiTheme="minorHAnsi" w:hAnsiTheme="minorHAnsi" w:cstheme="minorHAnsi"/>
        </w:rPr>
      </w:pPr>
      <w:r>
        <w:rPr>
          <w:noProof/>
          <w:color w:val="381A11"/>
          <w:sz w:val="21"/>
        </w:rPr>
        <mc:AlternateContent>
          <mc:Choice Requires="wps">
            <w:drawing>
              <wp:anchor distT="45720" distB="45720" distL="114300" distR="114300" simplePos="0" relativeHeight="251700224" behindDoc="0" locked="0" layoutInCell="1" allowOverlap="1" wp14:anchorId="52BEF1B9" wp14:editId="4A27DD08">
                <wp:simplePos x="0" y="0"/>
                <wp:positionH relativeFrom="column">
                  <wp:posOffset>4078586</wp:posOffset>
                </wp:positionH>
                <wp:positionV relativeFrom="paragraph">
                  <wp:posOffset>2777716</wp:posOffset>
                </wp:positionV>
                <wp:extent cx="1833327" cy="407406"/>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327" cy="407406"/>
                        </a:xfrm>
                        <a:prstGeom prst="rect">
                          <a:avLst/>
                        </a:prstGeom>
                        <a:solidFill>
                          <a:srgbClr val="FFFFFF"/>
                        </a:solidFill>
                        <a:ln w="9525">
                          <a:noFill/>
                          <a:miter lim="800000"/>
                          <a:headEnd/>
                          <a:tailEnd/>
                        </a:ln>
                      </wps:spPr>
                      <wps:txbx>
                        <w:txbxContent>
                          <w:p w14:paraId="30EAC309" w14:textId="2FC0838E" w:rsidR="00ED55B0" w:rsidRDefault="003D283A">
                            <w:pPr>
                              <w:pStyle w:val="P68B1DB1-Normal22"/>
                            </w:pPr>
                            <w:r>
                              <w:t>不正确；</w:t>
                            </w:r>
                          </w:p>
                          <w:p w14:paraId="3948F3C8" w14:textId="5C88F086" w:rsidR="00ED55B0" w:rsidRDefault="003D283A">
                            <w:pPr>
                              <w:pStyle w:val="P68B1DB1-Normal23"/>
                            </w:pPr>
                            <w:r>
                              <w:t>每层都必须是完整的层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EF1B9" id="Cuadro de texto 24" o:spid="_x0000_s1043" type="#_x0000_t202" style="position:absolute;left:0;text-align:left;margin-left:321.15pt;margin-top:218.7pt;width:144.35pt;height:32.1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" stroked="f">
                <v:textbox inset="0,0,0,0">
                  <w:txbxContent>
                    <w:p w14:paraId="30EAC309" w14:textId="2FC0838E" w:rsidR="00ED55B0" w:rsidRDefault="003D283A">
                      <w:pPr>
                        <w:pStyle w:val="P68B1DB1-Normal22"/>
                      </w:pPr>
                      <w:r>
                        <w:t>不正确；</w:t>
                      </w:r>
                    </w:p>
                    <w:p w14:paraId="3948F3C8" w14:textId="5C88F086" w:rsidR="00ED55B0" w:rsidRDefault="003D283A">
                      <w:pPr>
                        <w:pStyle w:val="P68B1DB1-Normal23"/>
                      </w:pPr>
                      <w:r>
                        <w:t>每层都必须是完整的层</w:t>
                      </w:r>
                    </w:p>
                  </w:txbxContent>
                </v:textbox>
              </v:shape>
            </w:pict>
          </mc:Fallback>
        </mc:AlternateContent>
      </w:r>
      <w:r>
        <w:rPr>
          <w:noProof/>
          <w:color w:val="381A11"/>
          <w:sz w:val="21"/>
        </w:rPr>
        <mc:AlternateContent>
          <mc:Choice Requires="wps">
            <w:drawing>
              <wp:anchor distT="45720" distB="45720" distL="114300" distR="114300" simplePos="0" relativeHeight="251698176" behindDoc="0" locked="0" layoutInCell="1" allowOverlap="1" wp14:anchorId="4DB53304" wp14:editId="6683DF87">
                <wp:simplePos x="0" y="0"/>
                <wp:positionH relativeFrom="column">
                  <wp:posOffset>1713261</wp:posOffset>
                </wp:positionH>
                <wp:positionV relativeFrom="paragraph">
                  <wp:posOffset>2762118</wp:posOffset>
                </wp:positionV>
                <wp:extent cx="697117" cy="276130"/>
                <wp:effectExtent l="0" t="0" r="8255"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117" cy="276130"/>
                        </a:xfrm>
                        <a:prstGeom prst="rect">
                          <a:avLst/>
                        </a:prstGeom>
                        <a:solidFill>
                          <a:srgbClr val="FFFFFF"/>
                        </a:solidFill>
                        <a:ln w="9525">
                          <a:noFill/>
                          <a:miter lim="800000"/>
                          <a:headEnd/>
                          <a:tailEnd/>
                        </a:ln>
                      </wps:spPr>
                      <wps:txbx>
                        <w:txbxContent>
                          <w:p w14:paraId="264B2FAA" w14:textId="77777777" w:rsidR="00ED55B0" w:rsidRDefault="003D283A">
                            <w:pPr>
                              <w:pStyle w:val="P68B1DB1-Normal22"/>
                              <w:jc w:val="center"/>
                            </w:pPr>
                            <w:r>
                              <w:t>正确</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B53304" id="Cuadro de texto 23" o:spid="_x0000_s1044" type="#_x0000_t202" style="position:absolute;left:0;text-align:left;margin-left:134.9pt;margin-top:217.5pt;width:54.9pt;height:21.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" stroked="f">
                <v:textbox inset="0,0,0,0">
                  <w:txbxContent>
                    <w:p w14:paraId="264B2FAA" w14:textId="77777777" w:rsidR="00ED55B0" w:rsidRDefault="003D283A">
                      <w:pPr>
                        <w:pStyle w:val="P68B1DB1-Normal22"/>
                        <w:jc w:val="center"/>
                      </w:pPr>
                      <w:r>
                        <w:t>正确</w:t>
                      </w:r>
                    </w:p>
                  </w:txbxContent>
                </v:textbox>
              </v:shape>
            </w:pict>
          </mc:Fallback>
        </mc:AlternateContent>
      </w:r>
      <w:r>
        <w:rPr>
          <w:rFonts w:asciiTheme="minorHAnsi"/>
          <w:noProof/>
        </w:rPr>
        <w:drawing>
          <wp:anchor distT="0" distB="0" distL="114300" distR="114300" simplePos="0" relativeHeight="251668480" behindDoc="0" locked="0" layoutInCell="1" allowOverlap="1" wp14:anchorId="1A3D325B" wp14:editId="01A26079">
            <wp:simplePos x="0" y="0"/>
            <wp:positionH relativeFrom="column">
              <wp:posOffset>666750</wp:posOffset>
            </wp:positionH>
            <wp:positionV relativeFrom="paragraph">
              <wp:posOffset>297180</wp:posOffset>
            </wp:positionV>
            <wp:extent cx="5734050" cy="2971800"/>
            <wp:effectExtent l="0" t="0" r="0" b="0"/>
            <wp:wrapTopAndBottom/>
            <wp:docPr id="5796" name="Picture 5796"/>
            <wp:cNvGraphicFramePr/>
            <a:graphic xmlns:a="http://schemas.openxmlformats.org/drawingml/2006/main">
              <a:graphicData uri="http://schemas.openxmlformats.org/drawingml/2006/picture">
                <pic:pic xmlns:pic="http://schemas.openxmlformats.org/drawingml/2006/picture">
                  <pic:nvPicPr>
                    <pic:cNvPr id="5796" name="Picture 5796"/>
                    <pic:cNvPicPr/>
                  </pic:nvPicPr>
                  <pic:blipFill>
                    <a:blip r:embed="rId20">
                      <a:extLst>
                        <a:ext uri="{28A0092B-C50C-407E-A947-70E740481C1C}">
                          <a14:useLocalDpi xmlns:a14="http://schemas.microsoft.com/office/drawing/2010/main" val="0"/>
                        </a:ext>
                      </a:extLst>
                    </a:blip>
                    <a:stretch>
                      <a:fillRect/>
                    </a:stretch>
                  </pic:blipFill>
                  <pic:spPr>
                    <a:xfrm>
                      <a:off x="0" y="0"/>
                      <a:ext cx="5734050" cy="2971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rPr>
        <w:t>构建层数均匀的托盘：</w:t>
      </w:r>
    </w:p>
    <w:p w14:paraId="0170D1E8" w14:textId="77777777" w:rsidR="00ED55B0" w:rsidRDefault="00ED55B0">
      <w:pPr>
        <w:spacing w:after="120"/>
        <w:ind w:left="2250" w:right="533"/>
        <w:jc w:val="both"/>
        <w:rPr>
          <w:rFonts w:cstheme="minorHAnsi"/>
        </w:rPr>
      </w:pPr>
    </w:p>
    <w:p w14:paraId="39188693" w14:textId="5DBB8790" w:rsidR="00ED55B0" w:rsidRDefault="003D283A">
      <w:pPr>
        <w:pStyle w:val="ListParagraph"/>
        <w:numPr>
          <w:ilvl w:val="3"/>
          <w:numId w:val="15"/>
        </w:numPr>
        <w:spacing w:after="120"/>
        <w:ind w:right="533"/>
        <w:jc w:val="both"/>
        <w:rPr>
          <w:rFonts w:asciiTheme="minorHAnsi" w:hAnsiTheme="minorHAnsi" w:cstheme="minorHAnsi"/>
        </w:rPr>
      </w:pPr>
      <w:r>
        <w:rPr>
          <w:noProof/>
          <w:color w:val="381A11"/>
          <w:sz w:val="21"/>
        </w:rPr>
        <w:lastRenderedPageBreak/>
        <mc:AlternateContent>
          <mc:Choice Requires="wps">
            <w:drawing>
              <wp:anchor distT="45720" distB="45720" distL="114300" distR="114300" simplePos="0" relativeHeight="251706368" behindDoc="0" locked="0" layoutInCell="1" allowOverlap="1" wp14:anchorId="7E4C7E3E" wp14:editId="54329C5F">
                <wp:simplePos x="0" y="0"/>
                <wp:positionH relativeFrom="column">
                  <wp:posOffset>2195195</wp:posOffset>
                </wp:positionH>
                <wp:positionV relativeFrom="paragraph">
                  <wp:posOffset>2320372</wp:posOffset>
                </wp:positionV>
                <wp:extent cx="810285" cy="316871"/>
                <wp:effectExtent l="0" t="0" r="8890" b="698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85" cy="316871"/>
                        </a:xfrm>
                        <a:prstGeom prst="rect">
                          <a:avLst/>
                        </a:prstGeom>
                        <a:solidFill>
                          <a:srgbClr val="FFFFFF"/>
                        </a:solidFill>
                        <a:ln w="9525">
                          <a:noFill/>
                          <a:miter lim="800000"/>
                          <a:headEnd/>
                          <a:tailEnd/>
                        </a:ln>
                      </wps:spPr>
                      <wps:txbx>
                        <w:txbxContent>
                          <w:p w14:paraId="32063792" w14:textId="7B8544CA" w:rsidR="00ED55B0" w:rsidRDefault="003D283A">
                            <w:pPr>
                              <w:pStyle w:val="P68B1DB1-Normal22"/>
                              <w:jc w:val="center"/>
                            </w:pPr>
                            <w:r>
                              <w:t>正确</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4C7E3E" id="Cuadro de texto 27" o:spid="_x0000_s1045" type="#_x0000_t202" style="position:absolute;left:0;text-align:left;margin-left:172.85pt;margin-top:182.7pt;width:63.8pt;height:24.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" stroked="f">
                <v:textbox inset="0,0,0,0">
                  <w:txbxContent>
                    <w:p w14:paraId="32063792" w14:textId="7B8544CA" w:rsidR="00ED55B0" w:rsidRDefault="003D283A">
                      <w:pPr>
                        <w:pStyle w:val="P68B1DB1-Normal22"/>
                        <w:jc w:val="center"/>
                      </w:pPr>
                      <w:r>
                        <w:t>正确</w:t>
                      </w:r>
                    </w:p>
                  </w:txbxContent>
                </v:textbox>
              </v:shape>
            </w:pict>
          </mc:Fallback>
        </mc:AlternateContent>
      </w:r>
      <w:r>
        <w:rPr>
          <w:noProof/>
          <w:color w:val="381A11"/>
          <w:sz w:val="21"/>
        </w:rPr>
        <mc:AlternateContent>
          <mc:Choice Requires="wps">
            <w:drawing>
              <wp:anchor distT="45720" distB="45720" distL="114300" distR="114300" simplePos="0" relativeHeight="251704320" behindDoc="0" locked="0" layoutInCell="1" allowOverlap="1" wp14:anchorId="39E90686" wp14:editId="15C847CF">
                <wp:simplePos x="0" y="0"/>
                <wp:positionH relativeFrom="column">
                  <wp:posOffset>1077362</wp:posOffset>
                </wp:positionH>
                <wp:positionV relativeFrom="paragraph">
                  <wp:posOffset>1229913</wp:posOffset>
                </wp:positionV>
                <wp:extent cx="1602464" cy="502468"/>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464" cy="502468"/>
                        </a:xfrm>
                        <a:prstGeom prst="rect">
                          <a:avLst/>
                        </a:prstGeom>
                        <a:solidFill>
                          <a:srgbClr val="FFFFFF"/>
                        </a:solidFill>
                        <a:ln w="9525">
                          <a:noFill/>
                          <a:miter lim="800000"/>
                          <a:headEnd/>
                          <a:tailEnd/>
                        </a:ln>
                      </wps:spPr>
                      <wps:txbx>
                        <w:txbxContent>
                          <w:p w14:paraId="28A55F90" w14:textId="3D6EE1AD" w:rsidR="00ED55B0" w:rsidRDefault="003D283A">
                            <w:pPr>
                              <w:pStyle w:val="P68B1DB1-Normal22"/>
                            </w:pPr>
                            <w:r>
                              <w:t>正确；</w:t>
                            </w:r>
                          </w:p>
                          <w:p w14:paraId="6B4FD86C" w14:textId="555B7D53" w:rsidR="00ED55B0" w:rsidRDefault="003D283A">
                            <w:pPr>
                              <w:pStyle w:val="P68B1DB1-Normal23"/>
                            </w:pPr>
                            <w:r>
                              <w:t>使用护角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E90686" id="Cuadro de texto 26" o:spid="_x0000_s1046" type="#_x0000_t202" style="position:absolute;left:0;text-align:left;margin-left:84.85pt;margin-top:96.85pt;width:126.2pt;height:39.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" stroked="f">
                <v:textbox inset="0,0,0,0">
                  <w:txbxContent>
                    <w:p w14:paraId="28A55F90" w14:textId="3D6EE1AD" w:rsidR="00ED55B0" w:rsidRDefault="003D283A">
                      <w:pPr>
                        <w:pStyle w:val="P68B1DB1-Normal22"/>
                      </w:pPr>
                      <w:r>
                        <w:t>正确；</w:t>
                      </w:r>
                    </w:p>
                    <w:p w14:paraId="6B4FD86C" w14:textId="555B7D53" w:rsidR="00ED55B0" w:rsidRDefault="003D283A">
                      <w:pPr>
                        <w:pStyle w:val="P68B1DB1-Normal23"/>
                      </w:pPr>
                      <w:r>
                        <w:t>使用护角</w:t>
                      </w:r>
                    </w:p>
                  </w:txbxContent>
                </v:textbox>
              </v:shape>
            </w:pict>
          </mc:Fallback>
        </mc:AlternateContent>
      </w:r>
      <w:r>
        <w:rPr>
          <w:noProof/>
          <w:color w:val="381A11"/>
          <w:sz w:val="21"/>
        </w:rPr>
        <mc:AlternateContent>
          <mc:Choice Requires="wps">
            <w:drawing>
              <wp:anchor distT="45720" distB="45720" distL="114300" distR="114300" simplePos="0" relativeHeight="251702272" behindDoc="0" locked="0" layoutInCell="1" allowOverlap="1" wp14:anchorId="4F5149EF" wp14:editId="5D0F7EA5">
                <wp:simplePos x="0" y="0"/>
                <wp:positionH relativeFrom="column">
                  <wp:posOffset>4169121</wp:posOffset>
                </wp:positionH>
                <wp:positionV relativeFrom="paragraph">
                  <wp:posOffset>1347607</wp:posOffset>
                </wp:positionV>
                <wp:extent cx="1502875" cy="484361"/>
                <wp:effectExtent l="0" t="0" r="254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875" cy="484361"/>
                        </a:xfrm>
                        <a:prstGeom prst="rect">
                          <a:avLst/>
                        </a:prstGeom>
                        <a:solidFill>
                          <a:srgbClr val="FFFFFF"/>
                        </a:solidFill>
                        <a:ln w="9525">
                          <a:noFill/>
                          <a:miter lim="800000"/>
                          <a:headEnd/>
                          <a:tailEnd/>
                        </a:ln>
                      </wps:spPr>
                      <wps:txbx>
                        <w:txbxContent>
                          <w:p w14:paraId="76575BBD" w14:textId="0DD10396" w:rsidR="00ED55B0" w:rsidRDefault="003D283A">
                            <w:pPr>
                              <w:pStyle w:val="P68B1DB1-Normal22"/>
                            </w:pPr>
                            <w:r>
                              <w:t>不正确；</w:t>
                            </w:r>
                          </w:p>
                          <w:p w14:paraId="106747B7" w14:textId="7B282B57" w:rsidR="00ED55B0" w:rsidRDefault="003D283A">
                            <w:pPr>
                              <w:pStyle w:val="P68B1DB1-Normal23"/>
                            </w:pPr>
                            <w:r>
                              <w:t>妨碍叉车操作</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5149EF" id="Cuadro de texto 25" o:spid="_x0000_s1047" type="#_x0000_t202" style="position:absolute;left:0;text-align:left;margin-left:328.3pt;margin-top:106.1pt;width:118.35pt;height:38.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" stroked="f">
                <v:textbox inset="0,0,0,0">
                  <w:txbxContent>
                    <w:p w14:paraId="76575BBD" w14:textId="0DD10396" w:rsidR="00ED55B0" w:rsidRDefault="003D283A">
                      <w:pPr>
                        <w:pStyle w:val="P68B1DB1-Normal22"/>
                      </w:pPr>
                      <w:r>
                        <w:t>不正确；</w:t>
                      </w:r>
                    </w:p>
                    <w:p w14:paraId="106747B7" w14:textId="7B282B57" w:rsidR="00ED55B0" w:rsidRDefault="003D283A">
                      <w:pPr>
                        <w:pStyle w:val="P68B1DB1-Normal23"/>
                      </w:pPr>
                      <w:r>
                        <w:t>妨碍叉车操作</w:t>
                      </w:r>
                    </w:p>
                  </w:txbxContent>
                </v:textbox>
              </v:shape>
            </w:pict>
          </mc:Fallback>
        </mc:AlternateContent>
      </w:r>
      <w:r>
        <w:rPr>
          <w:rFonts w:asciiTheme="minorHAnsi" w:hAnsiTheme="minorHAnsi" w:cstheme="minorHAnsi"/>
          <w:noProof/>
        </w:rPr>
        <w:drawing>
          <wp:anchor distT="0" distB="0" distL="114300" distR="114300" simplePos="0" relativeHeight="251669504" behindDoc="0" locked="0" layoutInCell="1" allowOverlap="1" wp14:anchorId="328330A1" wp14:editId="039D6D23">
            <wp:simplePos x="0" y="0"/>
            <wp:positionH relativeFrom="column">
              <wp:posOffset>1000125</wp:posOffset>
            </wp:positionH>
            <wp:positionV relativeFrom="paragraph">
              <wp:posOffset>335280</wp:posOffset>
            </wp:positionV>
            <wp:extent cx="4762500" cy="3067050"/>
            <wp:effectExtent l="0" t="0" r="0" b="0"/>
            <wp:wrapTopAndBottom/>
            <wp:docPr id="5911" name="Picture 5911"/>
            <wp:cNvGraphicFramePr/>
            <a:graphic xmlns:a="http://schemas.openxmlformats.org/drawingml/2006/main">
              <a:graphicData uri="http://schemas.openxmlformats.org/drawingml/2006/picture">
                <pic:pic xmlns:pic="http://schemas.openxmlformats.org/drawingml/2006/picture">
                  <pic:nvPicPr>
                    <pic:cNvPr id="5911" name="Picture 5911"/>
                    <pic:cNvPicPr/>
                  </pic:nvPicPr>
                  <pic:blipFill>
                    <a:blip r:embed="rId21">
                      <a:extLst>
                        <a:ext uri="{28A0092B-C50C-407E-A947-70E740481C1C}">
                          <a14:useLocalDpi xmlns:a14="http://schemas.microsoft.com/office/drawing/2010/main" val="0"/>
                        </a:ext>
                      </a:extLst>
                    </a:blip>
                    <a:stretch>
                      <a:fillRect/>
                    </a:stretch>
                  </pic:blipFill>
                  <pic:spPr>
                    <a:xfrm>
                      <a:off x="0" y="0"/>
                      <a:ext cx="4762500" cy="3067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用塑料捆扎带穿过托盘开口捆扎托盘：</w:t>
      </w:r>
    </w:p>
    <w:p w14:paraId="5FF5B516" w14:textId="2509AC8F" w:rsidR="00ED55B0" w:rsidRDefault="00ED55B0">
      <w:pPr>
        <w:pStyle w:val="ListParagraph"/>
        <w:rPr>
          <w:rFonts w:asciiTheme="minorHAnsi" w:hAnsiTheme="minorHAnsi" w:cstheme="minorHAnsi"/>
        </w:rPr>
      </w:pPr>
    </w:p>
    <w:p w14:paraId="4A31F2E4" w14:textId="77777777" w:rsidR="00ED55B0" w:rsidRDefault="00ED55B0">
      <w:pPr>
        <w:spacing w:after="120"/>
        <w:ind w:left="2250" w:right="533"/>
        <w:jc w:val="both"/>
        <w:rPr>
          <w:rFonts w:cstheme="minorHAnsi"/>
        </w:rPr>
      </w:pPr>
    </w:p>
    <w:p w14:paraId="779283F8" w14:textId="77777777" w:rsidR="00ED55B0" w:rsidRDefault="00ED55B0">
      <w:pPr>
        <w:pStyle w:val="ListParagraph"/>
        <w:rPr>
          <w:rFonts w:asciiTheme="minorHAnsi" w:hAnsiTheme="minorHAnsi" w:cstheme="minorHAnsi"/>
        </w:rPr>
      </w:pPr>
    </w:p>
    <w:p w14:paraId="61594BB9" w14:textId="44D4EAFF" w:rsidR="00ED55B0" w:rsidRDefault="003D283A">
      <w:pPr>
        <w:pStyle w:val="P68B1DB1-Prrafodelista14"/>
        <w:numPr>
          <w:ilvl w:val="3"/>
          <w:numId w:val="15"/>
        </w:numPr>
        <w:spacing w:after="120"/>
        <w:ind w:right="533"/>
        <w:jc w:val="both"/>
      </w:pPr>
      <w:r>
        <w:t>使用拉伸缠绕膜围绕托盘底部缠绕几圈：</w:t>
      </w:r>
    </w:p>
    <w:p w14:paraId="33C2B40F" w14:textId="16D40D00" w:rsidR="00ED55B0" w:rsidRDefault="00ED55B0">
      <w:pPr>
        <w:pStyle w:val="ListParagraph"/>
        <w:rPr>
          <w:rFonts w:asciiTheme="minorHAnsi" w:hAnsiTheme="minorHAnsi" w:cstheme="minorHAnsi"/>
        </w:rPr>
      </w:pPr>
    </w:p>
    <w:p w14:paraId="7AB603F4" w14:textId="623492AE" w:rsidR="00ED55B0" w:rsidRDefault="003D283A">
      <w:pPr>
        <w:spacing w:after="120"/>
        <w:ind w:left="2250" w:right="533"/>
        <w:jc w:val="both"/>
        <w:rPr>
          <w:rFonts w:cstheme="minorHAnsi"/>
        </w:rPr>
      </w:pPr>
      <w:r>
        <w:rPr>
          <w:noProof/>
          <w:color w:val="381A11"/>
          <w:sz w:val="21"/>
        </w:rPr>
        <mc:AlternateContent>
          <mc:Choice Requires="wps">
            <w:drawing>
              <wp:anchor distT="45720" distB="45720" distL="114300" distR="114300" simplePos="0" relativeHeight="251712512" behindDoc="0" locked="0" layoutInCell="1" allowOverlap="1" wp14:anchorId="15EBFCD3" wp14:editId="653B2EBD">
                <wp:simplePos x="0" y="0"/>
                <wp:positionH relativeFrom="column">
                  <wp:posOffset>1389708</wp:posOffset>
                </wp:positionH>
                <wp:positionV relativeFrom="paragraph">
                  <wp:posOffset>2051088</wp:posOffset>
                </wp:positionV>
                <wp:extent cx="765018" cy="285184"/>
                <wp:effectExtent l="0" t="0" r="0" b="63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18" cy="285184"/>
                        </a:xfrm>
                        <a:prstGeom prst="rect">
                          <a:avLst/>
                        </a:prstGeom>
                        <a:solidFill>
                          <a:srgbClr val="FFFFFF"/>
                        </a:solidFill>
                        <a:ln w="9525">
                          <a:noFill/>
                          <a:miter lim="800000"/>
                          <a:headEnd/>
                          <a:tailEnd/>
                        </a:ln>
                      </wps:spPr>
                      <wps:txbx>
                        <w:txbxContent>
                          <w:p w14:paraId="31E0D985" w14:textId="785D98B7" w:rsidR="00ED55B0" w:rsidRDefault="003D283A">
                            <w:pPr>
                              <w:pStyle w:val="P68B1DB1-Normal22"/>
                              <w:jc w:val="center"/>
                            </w:pPr>
                            <w:r>
                              <w:t>正确</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EBFCD3" id="Cuadro de texto 30" o:spid="_x0000_s1048" type="#_x0000_t202" style="position:absolute;left:0;text-align:left;margin-left:109.45pt;margin-top:161.5pt;width:60.25pt;height:22.4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" stroked="f">
                <v:textbox inset="0,0,0,0">
                  <w:txbxContent>
                    <w:p w14:paraId="31E0D985" w14:textId="785D98B7" w:rsidR="00ED55B0" w:rsidRDefault="003D283A">
                      <w:pPr>
                        <w:pStyle w:val="P68B1DB1-Normal22"/>
                        <w:jc w:val="center"/>
                      </w:pPr>
                      <w:r>
                        <w:t>正确</w:t>
                      </w:r>
                    </w:p>
                  </w:txbxContent>
                </v:textbox>
              </v:shape>
            </w:pict>
          </mc:Fallback>
        </mc:AlternateContent>
      </w:r>
      <w:r>
        <w:rPr>
          <w:noProof/>
          <w:color w:val="381A11"/>
          <w:sz w:val="21"/>
        </w:rPr>
        <mc:AlternateContent>
          <mc:Choice Requires="wps">
            <w:drawing>
              <wp:anchor distT="45720" distB="45720" distL="114300" distR="114300" simplePos="0" relativeHeight="251710464" behindDoc="0" locked="0" layoutInCell="1" allowOverlap="1" wp14:anchorId="5C0EC8A8" wp14:editId="4956E857">
                <wp:simplePos x="0" y="0"/>
                <wp:positionH relativeFrom="column">
                  <wp:posOffset>4558420</wp:posOffset>
                </wp:positionH>
                <wp:positionV relativeFrom="paragraph">
                  <wp:posOffset>1204588</wp:posOffset>
                </wp:positionV>
                <wp:extent cx="1145263" cy="810285"/>
                <wp:effectExtent l="0" t="0" r="0" b="889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263" cy="810285"/>
                        </a:xfrm>
                        <a:prstGeom prst="rect">
                          <a:avLst/>
                        </a:prstGeom>
                        <a:solidFill>
                          <a:srgbClr val="FFFFFF"/>
                        </a:solidFill>
                        <a:ln w="9525">
                          <a:noFill/>
                          <a:miter lim="800000"/>
                          <a:headEnd/>
                          <a:tailEnd/>
                        </a:ln>
                      </wps:spPr>
                      <wps:txbx>
                        <w:txbxContent>
                          <w:p w14:paraId="687B13D6" w14:textId="4A1B7912" w:rsidR="00ED55B0" w:rsidRDefault="003D283A">
                            <w:pPr>
                              <w:pStyle w:val="P68B1DB1-Normal22"/>
                            </w:pPr>
                            <w:r>
                              <w:t>不正确；</w:t>
                            </w:r>
                          </w:p>
                          <w:p w14:paraId="54B4E16B" w14:textId="22786CC2" w:rsidR="00ED55B0" w:rsidRDefault="003D283A">
                            <w:pPr>
                              <w:pStyle w:val="P68B1DB1-Normal23"/>
                            </w:pPr>
                            <w:r>
                              <w:t>拉伸缠绕膜未将货物固定到托盘上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0EC8A8" id="Cuadro de texto 29" o:spid="_x0000_s1049" type="#_x0000_t202" style="position:absolute;left:0;text-align:left;margin-left:358.95pt;margin-top:94.85pt;width:90.2pt;height:63.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" stroked="f">
                <v:textbox inset="0,0,0,0">
                  <w:txbxContent>
                    <w:p w14:paraId="687B13D6" w14:textId="4A1B7912" w:rsidR="00ED55B0" w:rsidRDefault="003D283A">
                      <w:pPr>
                        <w:pStyle w:val="P68B1DB1-Normal22"/>
                      </w:pPr>
                      <w:r>
                        <w:t>不正确；</w:t>
                      </w:r>
                    </w:p>
                    <w:p w14:paraId="54B4E16B" w14:textId="22786CC2" w:rsidR="00ED55B0" w:rsidRDefault="003D283A">
                      <w:pPr>
                        <w:pStyle w:val="P68B1DB1-Normal23"/>
                      </w:pPr>
                      <w:r>
                        <w:t>拉伸缠绕膜未将货物固定到托盘上</w:t>
                      </w:r>
                    </w:p>
                  </w:txbxContent>
                </v:textbox>
              </v:shape>
            </w:pict>
          </mc:Fallback>
        </mc:AlternateContent>
      </w:r>
      <w:r>
        <w:rPr>
          <w:noProof/>
          <w:color w:val="381A11"/>
          <w:sz w:val="21"/>
        </w:rPr>
        <mc:AlternateContent>
          <mc:Choice Requires="wps">
            <w:drawing>
              <wp:anchor distT="45720" distB="45720" distL="114300" distR="114300" simplePos="0" relativeHeight="251708416" behindDoc="0" locked="0" layoutInCell="1" allowOverlap="1" wp14:anchorId="6B0281ED" wp14:editId="0F97A7F9">
                <wp:simplePos x="0" y="0"/>
                <wp:positionH relativeFrom="column">
                  <wp:posOffset>2566658</wp:posOffset>
                </wp:positionH>
                <wp:positionV relativeFrom="paragraph">
                  <wp:posOffset>1254383</wp:posOffset>
                </wp:positionV>
                <wp:extent cx="1502876" cy="466253"/>
                <wp:effectExtent l="0" t="0" r="254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876" cy="466253"/>
                        </a:xfrm>
                        <a:prstGeom prst="rect">
                          <a:avLst/>
                        </a:prstGeom>
                        <a:solidFill>
                          <a:srgbClr val="FFFFFF"/>
                        </a:solidFill>
                        <a:ln w="9525">
                          <a:noFill/>
                          <a:miter lim="800000"/>
                          <a:headEnd/>
                          <a:tailEnd/>
                        </a:ln>
                      </wps:spPr>
                      <wps:txbx>
                        <w:txbxContent>
                          <w:p w14:paraId="34A5CBA5" w14:textId="77777777" w:rsidR="00ED55B0" w:rsidRDefault="003D283A">
                            <w:pPr>
                              <w:pStyle w:val="P68B1DB1-Normal22"/>
                            </w:pPr>
                            <w:r>
                              <w:t>正确；</w:t>
                            </w:r>
                          </w:p>
                          <w:p w14:paraId="57823854" w14:textId="77777777" w:rsidR="00ED55B0" w:rsidRDefault="003D283A">
                            <w:pPr>
                              <w:pStyle w:val="P68B1DB1-Normal23"/>
                            </w:pPr>
                            <w:r>
                              <w:t>使用护角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0281ED" id="Cuadro de texto 28" o:spid="_x0000_s1050" type="#_x0000_t202" style="position:absolute;left:0;text-align:left;margin-left:202.1pt;margin-top:98.75pt;width:118.35pt;height:36.7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" stroked="f">
                <v:textbox inset="0,0,0,0">
                  <w:txbxContent>
                    <w:p w14:paraId="34A5CBA5" w14:textId="77777777" w:rsidR="00ED55B0" w:rsidRDefault="003D283A">
                      <w:pPr>
                        <w:pStyle w:val="P68B1DB1-Normal22"/>
                      </w:pPr>
                      <w:r>
                        <w:t>正确；</w:t>
                      </w:r>
                    </w:p>
                    <w:p w14:paraId="57823854" w14:textId="77777777" w:rsidR="00ED55B0" w:rsidRDefault="003D283A">
                      <w:pPr>
                        <w:pStyle w:val="P68B1DB1-Normal23"/>
                      </w:pPr>
                      <w:r>
                        <w:t>使用护角</w:t>
                      </w:r>
                    </w:p>
                  </w:txbxContent>
                </v:textbox>
              </v:shape>
            </w:pict>
          </mc:Fallback>
        </mc:AlternateContent>
      </w:r>
      <w:r>
        <w:rPr>
          <w:noProof/>
        </w:rPr>
        <w:drawing>
          <wp:anchor distT="0" distB="0" distL="114300" distR="114300" simplePos="0" relativeHeight="251670528" behindDoc="0" locked="0" layoutInCell="1" allowOverlap="1" wp14:anchorId="63AFF753" wp14:editId="6B0C0592">
            <wp:simplePos x="0" y="0"/>
            <wp:positionH relativeFrom="column">
              <wp:posOffset>485775</wp:posOffset>
            </wp:positionH>
            <wp:positionV relativeFrom="paragraph">
              <wp:posOffset>259080</wp:posOffset>
            </wp:positionV>
            <wp:extent cx="6357620" cy="2887853"/>
            <wp:effectExtent l="0" t="0" r="5080" b="8255"/>
            <wp:wrapTopAndBottom/>
            <wp:docPr id="5913" name="Picture 5913"/>
            <wp:cNvGraphicFramePr/>
            <a:graphic xmlns:a="http://schemas.openxmlformats.org/drawingml/2006/main">
              <a:graphicData uri="http://schemas.openxmlformats.org/drawingml/2006/picture">
                <pic:pic xmlns:pic="http://schemas.openxmlformats.org/drawingml/2006/picture">
                  <pic:nvPicPr>
                    <pic:cNvPr id="5913" name="Picture 5913"/>
                    <pic:cNvPicPr/>
                  </pic:nvPicPr>
                  <pic:blipFill>
                    <a:blip r:embed="rId22">
                      <a:extLst>
                        <a:ext uri="{28A0092B-C50C-407E-A947-70E740481C1C}">
                          <a14:useLocalDpi xmlns:a14="http://schemas.microsoft.com/office/drawing/2010/main" val="0"/>
                        </a:ext>
                      </a:extLst>
                    </a:blip>
                    <a:stretch>
                      <a:fillRect/>
                    </a:stretch>
                  </pic:blipFill>
                  <pic:spPr>
                    <a:xfrm>
                      <a:off x="0" y="0"/>
                      <a:ext cx="6357620" cy="2887853"/>
                    </a:xfrm>
                    <a:prstGeom prst="rect">
                      <a:avLst/>
                    </a:prstGeom>
                  </pic:spPr>
                </pic:pic>
              </a:graphicData>
            </a:graphic>
          </wp:anchor>
        </w:drawing>
      </w:r>
    </w:p>
    <w:p w14:paraId="3888EDE7" w14:textId="72DC9B29" w:rsidR="00ED55B0" w:rsidRDefault="00ED55B0">
      <w:pPr>
        <w:spacing w:after="120"/>
        <w:ind w:right="533"/>
        <w:jc w:val="both"/>
        <w:rPr>
          <w:rFonts w:cstheme="minorHAnsi"/>
        </w:rPr>
      </w:pPr>
    </w:p>
    <w:p w14:paraId="2A80F563" w14:textId="6C5B86D0" w:rsidR="00ED55B0" w:rsidRDefault="00ED55B0">
      <w:pPr>
        <w:contextualSpacing/>
        <w:jc w:val="both"/>
        <w:rPr>
          <w:rFonts w:asciiTheme="majorHAnsi" w:hAnsiTheme="majorHAnsi" w:cstheme="majorHAnsi"/>
        </w:rPr>
      </w:pPr>
    </w:p>
    <w:p w14:paraId="5F966F6B" w14:textId="3B6DDEBD" w:rsidR="00ED55B0" w:rsidRDefault="00ED55B0">
      <w:pPr>
        <w:contextualSpacing/>
        <w:jc w:val="both"/>
      </w:pPr>
    </w:p>
    <w:p w14:paraId="4D0BEE31" w14:textId="4FE0216A" w:rsidR="00ED55B0" w:rsidRDefault="003D283A">
      <w:pPr>
        <w:pStyle w:val="BodyText"/>
        <w:numPr>
          <w:ilvl w:val="0"/>
          <w:numId w:val="12"/>
        </w:numPr>
        <w:rPr>
          <w:rFonts w:asciiTheme="majorHAnsi" w:hAnsiTheme="majorHAnsi" w:cstheme="majorHAnsi"/>
          <w:b w:val="0"/>
          <w:sz w:val="20"/>
        </w:rPr>
      </w:pPr>
      <w:r>
        <w:rPr>
          <w:rFonts w:asciiTheme="minorHAnsi" w:hAnsiTheme="minorHAnsi" w:cstheme="minorHAnsi"/>
        </w:rPr>
        <w:t>参考的表格、记录、程序和工作说明</w:t>
      </w:r>
    </w:p>
    <w:p w14:paraId="4D720B86" w14:textId="6017392F" w:rsidR="00ED55B0" w:rsidRDefault="003D283A">
      <w:pPr>
        <w:pStyle w:val="P68B1DB1-Textoindependiente24"/>
        <w:numPr>
          <w:ilvl w:val="1"/>
          <w:numId w:val="12"/>
        </w:numPr>
        <w:tabs>
          <w:tab w:val="clear" w:pos="1440"/>
        </w:tabs>
        <w:ind w:left="1620" w:hanging="630"/>
      </w:pPr>
      <w:r>
        <w:t>FSCM-001 ODL包装数据表</w:t>
      </w:r>
    </w:p>
    <w:p w14:paraId="0A91502F" w14:textId="0D354527" w:rsidR="00ED55B0" w:rsidRDefault="003D283A">
      <w:pPr>
        <w:pStyle w:val="P68B1DB1-Textoindependiente24"/>
        <w:numPr>
          <w:ilvl w:val="1"/>
          <w:numId w:val="12"/>
        </w:numPr>
        <w:tabs>
          <w:tab w:val="clear" w:pos="1440"/>
        </w:tabs>
        <w:ind w:left="1620" w:hanging="630"/>
      </w:pPr>
      <w:r>
        <w:t>POCOR-001 ODL供应商手册</w:t>
      </w:r>
    </w:p>
    <w:p w14:paraId="4FAAAD0D" w14:textId="4C57247F" w:rsidR="00ED55B0" w:rsidRDefault="003D283A">
      <w:pPr>
        <w:pStyle w:val="P68B1DB1-Textoindependiente24"/>
        <w:numPr>
          <w:ilvl w:val="1"/>
          <w:numId w:val="12"/>
        </w:numPr>
        <w:tabs>
          <w:tab w:val="clear" w:pos="1440"/>
        </w:tabs>
        <w:ind w:left="1620" w:hanging="630"/>
      </w:pPr>
      <w:r>
        <w:t>FPUR-006 ODL供应商工作说明书</w:t>
      </w:r>
    </w:p>
    <w:p w14:paraId="11AF599E" w14:textId="3610E38F" w:rsidR="00ED55B0" w:rsidRDefault="00ED55B0">
      <w:pPr>
        <w:pStyle w:val="BodyText"/>
        <w:rPr>
          <w:rFonts w:asciiTheme="minorHAnsi" w:hAnsiTheme="minorHAnsi" w:cstheme="minorHAnsi"/>
          <w:b w:val="0"/>
          <w:sz w:val="20"/>
        </w:rPr>
      </w:pPr>
    </w:p>
    <w:p w14:paraId="44C0C64C" w14:textId="3AECB56F" w:rsidR="00ED55B0" w:rsidRDefault="003D283A">
      <w:pPr>
        <w:pStyle w:val="P68B1DB1-Textoindependiente25"/>
        <w:numPr>
          <w:ilvl w:val="0"/>
          <w:numId w:val="16"/>
        </w:numPr>
      </w:pPr>
      <w:r>
        <w:t>部门</w:t>
      </w:r>
    </w:p>
    <w:p w14:paraId="755D10BF" w14:textId="4B3BF118" w:rsidR="00ED55B0" w:rsidRDefault="003D283A">
      <w:pPr>
        <w:pStyle w:val="P68B1DB1-Textoindependiente26"/>
        <w:numPr>
          <w:ilvl w:val="1"/>
          <w:numId w:val="16"/>
        </w:numPr>
        <w:tabs>
          <w:tab w:val="clear" w:pos="1440"/>
        </w:tabs>
        <w:ind w:left="1620" w:hanging="630"/>
      </w:pPr>
      <w:r>
        <w:t>ODL企业供应链部</w:t>
      </w:r>
    </w:p>
    <w:p w14:paraId="16DEE7A5" w14:textId="38CA7FFE" w:rsidR="00ED55B0" w:rsidRDefault="003D283A">
      <w:pPr>
        <w:pStyle w:val="P68B1DB1-Textoindependiente26"/>
        <w:numPr>
          <w:ilvl w:val="1"/>
          <w:numId w:val="16"/>
        </w:numPr>
        <w:tabs>
          <w:tab w:val="clear" w:pos="1440"/>
        </w:tabs>
        <w:ind w:left="1620" w:hanging="630"/>
      </w:pPr>
      <w:r>
        <w:t>ODL企业采购部</w:t>
      </w:r>
    </w:p>
    <w:p w14:paraId="482B7C03" w14:textId="286883EE" w:rsidR="00ED55B0" w:rsidRDefault="003D283A">
      <w:pPr>
        <w:pStyle w:val="P68B1DB1-Textoindependiente26"/>
        <w:numPr>
          <w:ilvl w:val="1"/>
          <w:numId w:val="16"/>
        </w:numPr>
        <w:tabs>
          <w:tab w:val="clear" w:pos="1440"/>
        </w:tabs>
        <w:ind w:left="1620" w:hanging="630"/>
      </w:pPr>
      <w:r>
        <w:t>ODL制造工程部</w:t>
      </w:r>
    </w:p>
    <w:p w14:paraId="72FB1946" w14:textId="1BE2C264" w:rsidR="00ED55B0" w:rsidRDefault="00ED55B0">
      <w:pPr>
        <w:pStyle w:val="BodyText"/>
        <w:ind w:left="990"/>
        <w:rPr>
          <w:rFonts w:asciiTheme="minorHAnsi" w:hAnsiTheme="minorHAnsi" w:cstheme="minorHAnsi"/>
          <w:b w:val="0"/>
          <w:sz w:val="20"/>
        </w:rPr>
      </w:pPr>
    </w:p>
    <w:p w14:paraId="65483604" w14:textId="1E4D206E" w:rsidR="00ED55B0" w:rsidRDefault="00ED55B0">
      <w:pPr>
        <w:pStyle w:val="BodyText"/>
        <w:ind w:left="990"/>
        <w:rPr>
          <w:rFonts w:asciiTheme="minorHAnsi" w:hAnsiTheme="minorHAnsi" w:cstheme="minorHAnsi"/>
          <w:b w:val="0"/>
          <w:sz w:val="20"/>
        </w:rPr>
      </w:pPr>
    </w:p>
    <w:p w14:paraId="02397307" w14:textId="77777777" w:rsidR="00ED55B0" w:rsidRDefault="00ED55B0">
      <w:pPr>
        <w:pStyle w:val="BodyText"/>
        <w:ind w:left="990"/>
        <w:rPr>
          <w:rFonts w:asciiTheme="minorHAnsi" w:hAnsiTheme="minorHAnsi" w:cstheme="minorHAnsi"/>
          <w:b w:val="0"/>
          <w:sz w:val="20"/>
        </w:rPr>
      </w:pPr>
    </w:p>
    <w:p w14:paraId="7B31BAC9" w14:textId="2D9E49DA" w:rsidR="00ED55B0" w:rsidRDefault="003D283A">
      <w:pPr>
        <w:pStyle w:val="P68B1DB1-Textoindependiente25"/>
        <w:numPr>
          <w:ilvl w:val="0"/>
          <w:numId w:val="16"/>
        </w:numPr>
        <w:tabs>
          <w:tab w:val="clear" w:pos="720"/>
        </w:tabs>
        <w:ind w:left="810" w:hanging="810"/>
      </w:pPr>
      <w:r>
        <w:t>附录</w:t>
      </w:r>
    </w:p>
    <w:p w14:paraId="04EC8846" w14:textId="013485F4" w:rsidR="00ED55B0" w:rsidRDefault="00ED55B0">
      <w:pPr>
        <w:pStyle w:val="BodyText"/>
        <w:rPr>
          <w:rFonts w:asciiTheme="minorHAnsi" w:hAnsiTheme="minorHAnsi" w:cstheme="minorHAnsi"/>
        </w:rPr>
      </w:pPr>
    </w:p>
    <w:p w14:paraId="57038EAC" w14:textId="77777777" w:rsidR="00ED55B0" w:rsidRDefault="00ED55B0">
      <w:pPr>
        <w:pStyle w:val="BodyText"/>
        <w:rPr>
          <w:rFonts w:asciiTheme="minorHAnsi" w:hAnsiTheme="minorHAnsi" w:cstheme="minorHAnsi"/>
        </w:rPr>
      </w:pPr>
    </w:p>
    <w:p w14:paraId="1ACDD225" w14:textId="0979B90E" w:rsidR="00ED55B0" w:rsidRDefault="003D283A">
      <w:pPr>
        <w:pStyle w:val="P68B1DB1-Textoindependiente27"/>
        <w:ind w:left="360"/>
      </w:pPr>
      <w:r>
        <w:rPr>
          <w:u w:val="single"/>
        </w:rPr>
        <w:t>附录A</w:t>
      </w:r>
      <w:r>
        <w:t>：美国环保署TSCA第六篇中规定的甲醛释放限值</w:t>
      </w:r>
    </w:p>
    <w:p w14:paraId="716D6FCE" w14:textId="685E8EE1" w:rsidR="00ED55B0" w:rsidRDefault="003D283A">
      <w:pPr>
        <w:pStyle w:val="P68B1DB1-Textoindependiente28"/>
        <w:ind w:left="360"/>
        <w:rPr>
          <w:sz w:val="22"/>
        </w:rPr>
      </w:pPr>
      <w:r>
        <w:rPr>
          <w:noProof/>
        </w:rPr>
        <mc:AlternateContent>
          <mc:Choice Requires="wps">
            <w:drawing>
              <wp:anchor distT="45720" distB="45720" distL="114300" distR="114300" simplePos="0" relativeHeight="251714560" behindDoc="0" locked="0" layoutInCell="1" allowOverlap="1" wp14:anchorId="394BD52D" wp14:editId="0708D90D">
                <wp:simplePos x="0" y="0"/>
                <wp:positionH relativeFrom="column">
                  <wp:posOffset>914401</wp:posOffset>
                </wp:positionH>
                <wp:positionV relativeFrom="paragraph">
                  <wp:posOffset>159385</wp:posOffset>
                </wp:positionV>
                <wp:extent cx="4540250" cy="3117850"/>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117850"/>
                        </a:xfrm>
                        <a:prstGeom prst="rect">
                          <a:avLst/>
                        </a:prstGeom>
                        <a:solidFill>
                          <a:srgbClr val="FFFFFF"/>
                        </a:solidFill>
                        <a:ln w="9525">
                          <a:noFill/>
                          <a:miter lim="800000"/>
                          <a:headEnd/>
                          <a:tailEnd/>
                        </a:ln>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3962"/>
                              <w:gridCol w:w="2891"/>
                            </w:tblGrid>
                            <w:tr w:rsidR="007C2D9C" w:rsidRPr="007C2D9C" w14:paraId="4B8B8E61" w14:textId="77777777" w:rsidTr="007C2D9C">
                              <w:trPr>
                                <w:trHeight w:hRule="exact" w:val="745"/>
                              </w:trPr>
                              <w:tc>
                                <w:tcPr>
                                  <w:tcW w:w="3962" w:type="dxa"/>
                                  <w:tcBorders>
                                    <w:top w:val="single" w:sz="4" w:space="0" w:color="auto"/>
                                    <w:left w:val="single" w:sz="4" w:space="0" w:color="auto"/>
                                  </w:tcBorders>
                                  <w:shd w:val="clear" w:color="auto" w:fill="F2F2F2" w:themeFill="background1" w:themeFillShade="F2"/>
                                  <w:vAlign w:val="center"/>
                                </w:tcPr>
                                <w:p w14:paraId="4417E090" w14:textId="77777777" w:rsidR="00ED55B0" w:rsidRDefault="003D283A">
                                  <w:pPr>
                                    <w:pStyle w:val="Otro0"/>
                                    <w:rPr>
                                      <w:sz w:val="18"/>
                                    </w:rPr>
                                  </w:pPr>
                                  <w:r>
                                    <w:rPr>
                                      <w:rStyle w:val="Otro"/>
                                      <w:rFonts w:ascii="Tahoma" w:eastAsia="Tahoma" w:hAnsi="Tahoma" w:cs="Tahoma"/>
                                      <w:b/>
                                      <w:sz w:val="18"/>
                                    </w:rPr>
                                    <w:t>产品</w:t>
                                  </w:r>
                                </w:p>
                              </w:tc>
                              <w:tc>
                                <w:tcPr>
                                  <w:tcW w:w="2891" w:type="dxa"/>
                                  <w:tcBorders>
                                    <w:top w:val="single" w:sz="4" w:space="0" w:color="auto"/>
                                    <w:left w:val="single" w:sz="4" w:space="0" w:color="auto"/>
                                    <w:right w:val="single" w:sz="4" w:space="0" w:color="auto"/>
                                  </w:tcBorders>
                                  <w:shd w:val="clear" w:color="auto" w:fill="F2F2F2" w:themeFill="background1" w:themeFillShade="F2"/>
                                  <w:vAlign w:val="center"/>
                                </w:tcPr>
                                <w:p w14:paraId="630ED844" w14:textId="77777777" w:rsidR="00ED55B0" w:rsidRDefault="003D283A">
                                  <w:pPr>
                                    <w:pStyle w:val="Otro0"/>
                                    <w:rPr>
                                      <w:sz w:val="18"/>
                                    </w:rPr>
                                  </w:pPr>
                                  <w:r>
                                    <w:rPr>
                                      <w:rStyle w:val="Otro"/>
                                      <w:rFonts w:ascii="Tahoma" w:eastAsia="Tahoma" w:hAnsi="Tahoma" w:cs="Tahoma"/>
                                      <w:b/>
                                      <w:sz w:val="18"/>
                                    </w:rPr>
                                    <w:t>释放标准</w:t>
                                  </w:r>
                                </w:p>
                              </w:tc>
                            </w:tr>
                            <w:tr w:rsidR="007C2D9C" w:rsidRPr="007C2D9C" w14:paraId="738DE059"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43E20BBC" w14:textId="77777777" w:rsidR="00ED55B0" w:rsidRDefault="003D283A">
                                  <w:pPr>
                                    <w:pStyle w:val="Otro0"/>
                                    <w:rPr>
                                      <w:sz w:val="18"/>
                                    </w:rPr>
                                  </w:pPr>
                                  <w:r>
                                    <w:rPr>
                                      <w:rStyle w:val="Otro"/>
                                      <w:sz w:val="18"/>
                                    </w:rPr>
                                    <w:t>硬木胶合板 - 单板芯</w:t>
                                  </w:r>
                                </w:p>
                              </w:tc>
                              <w:tc>
                                <w:tcPr>
                                  <w:tcW w:w="2891" w:type="dxa"/>
                                  <w:tcBorders>
                                    <w:top w:val="single" w:sz="4" w:space="0" w:color="auto"/>
                                    <w:left w:val="single" w:sz="4" w:space="0" w:color="auto"/>
                                    <w:right w:val="single" w:sz="4" w:space="0" w:color="auto"/>
                                  </w:tcBorders>
                                  <w:shd w:val="clear" w:color="auto" w:fill="auto"/>
                                  <w:vAlign w:val="center"/>
                                </w:tcPr>
                                <w:p w14:paraId="51E905BC" w14:textId="77777777" w:rsidR="00ED55B0" w:rsidRDefault="003D283A">
                                  <w:pPr>
                                    <w:pStyle w:val="Otro0"/>
                                    <w:rPr>
                                      <w:sz w:val="18"/>
                                    </w:rPr>
                                  </w:pPr>
                                  <w:r>
                                    <w:rPr>
                                      <w:rStyle w:val="Otro"/>
                                      <w:sz w:val="18"/>
                                    </w:rPr>
                                    <w:t>甲醛释放量为小于等于0.05 ppm</w:t>
                                  </w:r>
                                </w:p>
                              </w:tc>
                            </w:tr>
                            <w:tr w:rsidR="007C2D9C" w:rsidRPr="007C2D9C" w14:paraId="738C3018"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24E4BB7B" w14:textId="77777777" w:rsidR="00ED55B0" w:rsidRDefault="003D283A">
                                  <w:pPr>
                                    <w:pStyle w:val="Otro0"/>
                                    <w:rPr>
                                      <w:sz w:val="18"/>
                                    </w:rPr>
                                  </w:pPr>
                                  <w:r>
                                    <w:rPr>
                                      <w:rStyle w:val="Otro"/>
                                      <w:sz w:val="18"/>
                                    </w:rPr>
                                    <w:t>硬木胶合板 - 复合芯</w:t>
                                  </w:r>
                                </w:p>
                              </w:tc>
                              <w:tc>
                                <w:tcPr>
                                  <w:tcW w:w="2891" w:type="dxa"/>
                                  <w:tcBorders>
                                    <w:top w:val="single" w:sz="4" w:space="0" w:color="auto"/>
                                    <w:left w:val="single" w:sz="4" w:space="0" w:color="auto"/>
                                    <w:right w:val="single" w:sz="4" w:space="0" w:color="auto"/>
                                  </w:tcBorders>
                                  <w:shd w:val="clear" w:color="auto" w:fill="auto"/>
                                  <w:vAlign w:val="center"/>
                                </w:tcPr>
                                <w:p w14:paraId="75F92EFA" w14:textId="77777777" w:rsidR="00ED55B0" w:rsidRDefault="003D283A">
                                  <w:pPr>
                                    <w:pStyle w:val="Otro0"/>
                                    <w:rPr>
                                      <w:sz w:val="18"/>
                                    </w:rPr>
                                  </w:pPr>
                                  <w:r>
                                    <w:rPr>
                                      <w:rStyle w:val="Otro"/>
                                      <w:sz w:val="18"/>
                                    </w:rPr>
                                    <w:t>甲醛释放量为小于等于0.05 ppm</w:t>
                                  </w:r>
                                </w:p>
                              </w:tc>
                            </w:tr>
                            <w:tr w:rsidR="007C2D9C" w:rsidRPr="007C2D9C" w14:paraId="064484E8"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641DEB8C" w14:textId="77777777" w:rsidR="00ED55B0" w:rsidRDefault="003D283A">
                                  <w:pPr>
                                    <w:pStyle w:val="Otro0"/>
                                    <w:rPr>
                                      <w:sz w:val="18"/>
                                    </w:rPr>
                                  </w:pPr>
                                  <w:r>
                                    <w:rPr>
                                      <w:rStyle w:val="Otro"/>
                                      <w:sz w:val="18"/>
                                    </w:rPr>
                                    <w:t>中密度纤维板</w:t>
                                  </w:r>
                                </w:p>
                              </w:tc>
                              <w:tc>
                                <w:tcPr>
                                  <w:tcW w:w="2891" w:type="dxa"/>
                                  <w:tcBorders>
                                    <w:top w:val="single" w:sz="4" w:space="0" w:color="auto"/>
                                    <w:left w:val="single" w:sz="4" w:space="0" w:color="auto"/>
                                    <w:right w:val="single" w:sz="4" w:space="0" w:color="auto"/>
                                  </w:tcBorders>
                                  <w:shd w:val="clear" w:color="auto" w:fill="auto"/>
                                  <w:vAlign w:val="center"/>
                                </w:tcPr>
                                <w:p w14:paraId="6AE24A2D" w14:textId="77777777" w:rsidR="00ED55B0" w:rsidRDefault="003D283A">
                                  <w:pPr>
                                    <w:pStyle w:val="Otro0"/>
                                    <w:rPr>
                                      <w:sz w:val="18"/>
                                    </w:rPr>
                                  </w:pPr>
                                  <w:r>
                                    <w:rPr>
                                      <w:rStyle w:val="Otro"/>
                                      <w:sz w:val="18"/>
                                    </w:rPr>
                                    <w:t>甲醛释放量为小于等于0.11 ppm</w:t>
                                  </w:r>
                                </w:p>
                              </w:tc>
                            </w:tr>
                            <w:tr w:rsidR="007C2D9C" w:rsidRPr="007C2D9C" w14:paraId="1EB6BF51"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0DAB62C5" w14:textId="77777777" w:rsidR="00ED55B0" w:rsidRDefault="003D283A">
                                  <w:pPr>
                                    <w:pStyle w:val="Otro0"/>
                                    <w:rPr>
                                      <w:sz w:val="18"/>
                                    </w:rPr>
                                  </w:pPr>
                                  <w:r>
                                    <w:rPr>
                                      <w:rStyle w:val="Otro"/>
                                      <w:sz w:val="18"/>
                                    </w:rPr>
                                    <w:t>薄型中密度纤维板</w:t>
                                  </w:r>
                                </w:p>
                              </w:tc>
                              <w:tc>
                                <w:tcPr>
                                  <w:tcW w:w="2891" w:type="dxa"/>
                                  <w:tcBorders>
                                    <w:top w:val="single" w:sz="4" w:space="0" w:color="auto"/>
                                    <w:left w:val="single" w:sz="4" w:space="0" w:color="auto"/>
                                    <w:right w:val="single" w:sz="4" w:space="0" w:color="auto"/>
                                  </w:tcBorders>
                                  <w:shd w:val="clear" w:color="auto" w:fill="auto"/>
                                  <w:vAlign w:val="center"/>
                                </w:tcPr>
                                <w:p w14:paraId="02F8D2AC" w14:textId="77777777" w:rsidR="00ED55B0" w:rsidRDefault="003D283A">
                                  <w:pPr>
                                    <w:pStyle w:val="Otro0"/>
                                    <w:rPr>
                                      <w:sz w:val="18"/>
                                    </w:rPr>
                                  </w:pPr>
                                  <w:r>
                                    <w:rPr>
                                      <w:rStyle w:val="Otro"/>
                                      <w:sz w:val="18"/>
                                    </w:rPr>
                                    <w:t>甲醛释放量为小于等于0.13 ppm</w:t>
                                  </w:r>
                                </w:p>
                              </w:tc>
                            </w:tr>
                            <w:tr w:rsidR="007C2D9C" w:rsidRPr="007C2D9C" w14:paraId="7B904B21" w14:textId="77777777" w:rsidTr="007C2D9C">
                              <w:trPr>
                                <w:trHeight w:hRule="exact" w:val="748"/>
                              </w:trPr>
                              <w:tc>
                                <w:tcPr>
                                  <w:tcW w:w="3962" w:type="dxa"/>
                                  <w:tcBorders>
                                    <w:top w:val="single" w:sz="4" w:space="0" w:color="auto"/>
                                    <w:left w:val="single" w:sz="4" w:space="0" w:color="auto"/>
                                    <w:bottom w:val="single" w:sz="4" w:space="0" w:color="auto"/>
                                  </w:tcBorders>
                                  <w:shd w:val="clear" w:color="auto" w:fill="auto"/>
                                  <w:vAlign w:val="center"/>
                                </w:tcPr>
                                <w:p w14:paraId="63D64E0F" w14:textId="77777777" w:rsidR="00ED55B0" w:rsidRDefault="003D283A">
                                  <w:pPr>
                                    <w:pStyle w:val="Otro0"/>
                                    <w:rPr>
                                      <w:sz w:val="18"/>
                                    </w:rPr>
                                  </w:pPr>
                                  <w:r>
                                    <w:rPr>
                                      <w:rStyle w:val="Otro"/>
                                      <w:sz w:val="18"/>
                                    </w:rPr>
                                    <w:t>刨花板</w:t>
                                  </w: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14:paraId="2F7D78CE" w14:textId="77777777" w:rsidR="00ED55B0" w:rsidRDefault="003D283A">
                                  <w:pPr>
                                    <w:pStyle w:val="Otro0"/>
                                    <w:rPr>
                                      <w:sz w:val="18"/>
                                    </w:rPr>
                                  </w:pPr>
                                  <w:r>
                                    <w:rPr>
                                      <w:rStyle w:val="Otro"/>
                                      <w:sz w:val="18"/>
                                    </w:rPr>
                                    <w:t>甲醛释放量为小于等于0.09 ppm</w:t>
                                  </w:r>
                                </w:p>
                              </w:tc>
                            </w:tr>
                          </w:tbl>
                          <w:p w14:paraId="202A4128" w14:textId="33EDC7D4" w:rsidR="00ED55B0" w:rsidRDefault="00ED55B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4BD52D" id="_x0000_t202" coordsize="21600,21600" o:spt="202" path="m,l,21600r21600,l21600,xe">
                <v:stroke joinstyle="miter"/>
                <v:path gradientshapeok="t" o:connecttype="rect"/>
              </v:shapetype>
              <v:shape id="_x0000_s1051" type="#_x0000_t202" style="position:absolute;left:0;text-align:left;margin-left:1in;margin-top:12.55pt;width:357.5pt;height:245.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"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3962"/>
                        <w:gridCol w:w="2891"/>
                      </w:tblGrid>
                      <w:tr w:rsidR="007C2D9C" w:rsidRPr="007C2D9C" w14:paraId="4B8B8E61" w14:textId="77777777" w:rsidTr="007C2D9C">
                        <w:trPr>
                          <w:trHeight w:hRule="exact" w:val="745"/>
                        </w:trPr>
                        <w:tc>
                          <w:tcPr>
                            <w:tcW w:w="3962" w:type="dxa"/>
                            <w:tcBorders>
                              <w:top w:val="single" w:sz="4" w:space="0" w:color="auto"/>
                              <w:left w:val="single" w:sz="4" w:space="0" w:color="auto"/>
                            </w:tcBorders>
                            <w:shd w:val="clear" w:color="auto" w:fill="F2F2F2" w:themeFill="background1" w:themeFillShade="F2"/>
                            <w:vAlign w:val="center"/>
                          </w:tcPr>
                          <w:p w14:paraId="4417E090" w14:textId="77777777" w:rsidR="00ED55B0" w:rsidRDefault="003D283A">
                            <w:pPr>
                              <w:pStyle w:val="Otro0"/>
                              <w:rPr>
                                <w:sz w:val="18"/>
                              </w:rPr>
                            </w:pPr>
                            <w:r>
                              <w:rPr>
                                <w:rStyle w:val="Otro"/>
                                <w:rFonts w:ascii="Tahoma" w:eastAsia="Tahoma" w:hAnsi="Tahoma" w:cs="Tahoma"/>
                                <w:b/>
                                <w:sz w:val="18"/>
                              </w:rPr>
                              <w:t>产品</w:t>
                            </w:r>
                          </w:p>
                        </w:tc>
                        <w:tc>
                          <w:tcPr>
                            <w:tcW w:w="2891" w:type="dxa"/>
                            <w:tcBorders>
                              <w:top w:val="single" w:sz="4" w:space="0" w:color="auto"/>
                              <w:left w:val="single" w:sz="4" w:space="0" w:color="auto"/>
                              <w:right w:val="single" w:sz="4" w:space="0" w:color="auto"/>
                            </w:tcBorders>
                            <w:shd w:val="clear" w:color="auto" w:fill="F2F2F2" w:themeFill="background1" w:themeFillShade="F2"/>
                            <w:vAlign w:val="center"/>
                          </w:tcPr>
                          <w:p w14:paraId="630ED844" w14:textId="77777777" w:rsidR="00ED55B0" w:rsidRDefault="003D283A">
                            <w:pPr>
                              <w:pStyle w:val="Otro0"/>
                              <w:rPr>
                                <w:sz w:val="18"/>
                              </w:rPr>
                            </w:pPr>
                            <w:r>
                              <w:rPr>
                                <w:rStyle w:val="Otro"/>
                                <w:rFonts w:ascii="Tahoma" w:eastAsia="Tahoma" w:hAnsi="Tahoma" w:cs="Tahoma"/>
                                <w:b/>
                                <w:sz w:val="18"/>
                              </w:rPr>
                              <w:t>释放标准</w:t>
                            </w:r>
                          </w:p>
                        </w:tc>
                      </w:tr>
                      <w:tr w:rsidR="007C2D9C" w:rsidRPr="007C2D9C" w14:paraId="738DE059"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43E20BBC" w14:textId="77777777" w:rsidR="00ED55B0" w:rsidRDefault="003D283A">
                            <w:pPr>
                              <w:pStyle w:val="Otro0"/>
                              <w:rPr>
                                <w:sz w:val="18"/>
                              </w:rPr>
                            </w:pPr>
                            <w:r>
                              <w:rPr>
                                <w:rStyle w:val="Otro"/>
                                <w:sz w:val="18"/>
                              </w:rPr>
                              <w:t>硬木胶合板 - 单板芯</w:t>
                            </w:r>
                          </w:p>
                        </w:tc>
                        <w:tc>
                          <w:tcPr>
                            <w:tcW w:w="2891" w:type="dxa"/>
                            <w:tcBorders>
                              <w:top w:val="single" w:sz="4" w:space="0" w:color="auto"/>
                              <w:left w:val="single" w:sz="4" w:space="0" w:color="auto"/>
                              <w:right w:val="single" w:sz="4" w:space="0" w:color="auto"/>
                            </w:tcBorders>
                            <w:shd w:val="clear" w:color="auto" w:fill="auto"/>
                            <w:vAlign w:val="center"/>
                          </w:tcPr>
                          <w:p w14:paraId="51E905BC" w14:textId="77777777" w:rsidR="00ED55B0" w:rsidRDefault="003D283A">
                            <w:pPr>
                              <w:pStyle w:val="Otro0"/>
                              <w:rPr>
                                <w:sz w:val="18"/>
                              </w:rPr>
                            </w:pPr>
                            <w:r>
                              <w:rPr>
                                <w:rStyle w:val="Otro"/>
                                <w:sz w:val="18"/>
                              </w:rPr>
                              <w:t>甲醛释放量为小于等于0.05 ppm</w:t>
                            </w:r>
                          </w:p>
                        </w:tc>
                      </w:tr>
                      <w:tr w:rsidR="007C2D9C" w:rsidRPr="007C2D9C" w14:paraId="738C3018"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24E4BB7B" w14:textId="77777777" w:rsidR="00ED55B0" w:rsidRDefault="003D283A">
                            <w:pPr>
                              <w:pStyle w:val="Otro0"/>
                              <w:rPr>
                                <w:sz w:val="18"/>
                              </w:rPr>
                            </w:pPr>
                            <w:r>
                              <w:rPr>
                                <w:rStyle w:val="Otro"/>
                                <w:sz w:val="18"/>
                              </w:rPr>
                              <w:t>硬木胶合板 - 复合芯</w:t>
                            </w:r>
                          </w:p>
                        </w:tc>
                        <w:tc>
                          <w:tcPr>
                            <w:tcW w:w="2891" w:type="dxa"/>
                            <w:tcBorders>
                              <w:top w:val="single" w:sz="4" w:space="0" w:color="auto"/>
                              <w:left w:val="single" w:sz="4" w:space="0" w:color="auto"/>
                              <w:right w:val="single" w:sz="4" w:space="0" w:color="auto"/>
                            </w:tcBorders>
                            <w:shd w:val="clear" w:color="auto" w:fill="auto"/>
                            <w:vAlign w:val="center"/>
                          </w:tcPr>
                          <w:p w14:paraId="75F92EFA" w14:textId="77777777" w:rsidR="00ED55B0" w:rsidRDefault="003D283A">
                            <w:pPr>
                              <w:pStyle w:val="Otro0"/>
                              <w:rPr>
                                <w:sz w:val="18"/>
                              </w:rPr>
                            </w:pPr>
                            <w:r>
                              <w:rPr>
                                <w:rStyle w:val="Otro"/>
                                <w:sz w:val="18"/>
                              </w:rPr>
                              <w:t>甲醛释放量为小于等于0.05 ppm</w:t>
                            </w:r>
                          </w:p>
                        </w:tc>
                      </w:tr>
                      <w:tr w:rsidR="007C2D9C" w:rsidRPr="007C2D9C" w14:paraId="064484E8"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641DEB8C" w14:textId="77777777" w:rsidR="00ED55B0" w:rsidRDefault="003D283A">
                            <w:pPr>
                              <w:pStyle w:val="Otro0"/>
                              <w:rPr>
                                <w:sz w:val="18"/>
                              </w:rPr>
                            </w:pPr>
                            <w:r>
                              <w:rPr>
                                <w:rStyle w:val="Otro"/>
                                <w:sz w:val="18"/>
                              </w:rPr>
                              <w:t>中密度纤维板</w:t>
                            </w:r>
                          </w:p>
                        </w:tc>
                        <w:tc>
                          <w:tcPr>
                            <w:tcW w:w="2891" w:type="dxa"/>
                            <w:tcBorders>
                              <w:top w:val="single" w:sz="4" w:space="0" w:color="auto"/>
                              <w:left w:val="single" w:sz="4" w:space="0" w:color="auto"/>
                              <w:right w:val="single" w:sz="4" w:space="0" w:color="auto"/>
                            </w:tcBorders>
                            <w:shd w:val="clear" w:color="auto" w:fill="auto"/>
                            <w:vAlign w:val="center"/>
                          </w:tcPr>
                          <w:p w14:paraId="6AE24A2D" w14:textId="77777777" w:rsidR="00ED55B0" w:rsidRDefault="003D283A">
                            <w:pPr>
                              <w:pStyle w:val="Otro0"/>
                              <w:rPr>
                                <w:sz w:val="18"/>
                              </w:rPr>
                            </w:pPr>
                            <w:r>
                              <w:rPr>
                                <w:rStyle w:val="Otro"/>
                                <w:sz w:val="18"/>
                              </w:rPr>
                              <w:t>甲醛释放量为小于等于0.11 ppm</w:t>
                            </w:r>
                          </w:p>
                        </w:tc>
                      </w:tr>
                      <w:tr w:rsidR="007C2D9C" w:rsidRPr="007C2D9C" w14:paraId="1EB6BF51" w14:textId="77777777" w:rsidTr="007C2D9C">
                        <w:trPr>
                          <w:trHeight w:hRule="exact" w:val="742"/>
                        </w:trPr>
                        <w:tc>
                          <w:tcPr>
                            <w:tcW w:w="3962" w:type="dxa"/>
                            <w:tcBorders>
                              <w:top w:val="single" w:sz="4" w:space="0" w:color="auto"/>
                              <w:left w:val="single" w:sz="4" w:space="0" w:color="auto"/>
                            </w:tcBorders>
                            <w:shd w:val="clear" w:color="auto" w:fill="auto"/>
                            <w:vAlign w:val="center"/>
                          </w:tcPr>
                          <w:p w14:paraId="0DAB62C5" w14:textId="77777777" w:rsidR="00ED55B0" w:rsidRDefault="003D283A">
                            <w:pPr>
                              <w:pStyle w:val="Otro0"/>
                              <w:rPr>
                                <w:sz w:val="18"/>
                              </w:rPr>
                            </w:pPr>
                            <w:r>
                              <w:rPr>
                                <w:rStyle w:val="Otro"/>
                                <w:sz w:val="18"/>
                              </w:rPr>
                              <w:t>薄型中密度纤维板</w:t>
                            </w:r>
                          </w:p>
                        </w:tc>
                        <w:tc>
                          <w:tcPr>
                            <w:tcW w:w="2891" w:type="dxa"/>
                            <w:tcBorders>
                              <w:top w:val="single" w:sz="4" w:space="0" w:color="auto"/>
                              <w:left w:val="single" w:sz="4" w:space="0" w:color="auto"/>
                              <w:right w:val="single" w:sz="4" w:space="0" w:color="auto"/>
                            </w:tcBorders>
                            <w:shd w:val="clear" w:color="auto" w:fill="auto"/>
                            <w:vAlign w:val="center"/>
                          </w:tcPr>
                          <w:p w14:paraId="02F8D2AC" w14:textId="77777777" w:rsidR="00ED55B0" w:rsidRDefault="003D283A">
                            <w:pPr>
                              <w:pStyle w:val="Otro0"/>
                              <w:rPr>
                                <w:sz w:val="18"/>
                              </w:rPr>
                            </w:pPr>
                            <w:r>
                              <w:rPr>
                                <w:rStyle w:val="Otro"/>
                                <w:sz w:val="18"/>
                              </w:rPr>
                              <w:t>甲醛释放量为小于等于0.13 ppm</w:t>
                            </w:r>
                          </w:p>
                        </w:tc>
                      </w:tr>
                      <w:tr w:rsidR="007C2D9C" w:rsidRPr="007C2D9C" w14:paraId="7B904B21" w14:textId="77777777" w:rsidTr="007C2D9C">
                        <w:trPr>
                          <w:trHeight w:hRule="exact" w:val="748"/>
                        </w:trPr>
                        <w:tc>
                          <w:tcPr>
                            <w:tcW w:w="3962" w:type="dxa"/>
                            <w:tcBorders>
                              <w:top w:val="single" w:sz="4" w:space="0" w:color="auto"/>
                              <w:left w:val="single" w:sz="4" w:space="0" w:color="auto"/>
                              <w:bottom w:val="single" w:sz="4" w:space="0" w:color="auto"/>
                            </w:tcBorders>
                            <w:shd w:val="clear" w:color="auto" w:fill="auto"/>
                            <w:vAlign w:val="center"/>
                          </w:tcPr>
                          <w:p w14:paraId="63D64E0F" w14:textId="77777777" w:rsidR="00ED55B0" w:rsidRDefault="003D283A">
                            <w:pPr>
                              <w:pStyle w:val="Otro0"/>
                              <w:rPr>
                                <w:sz w:val="18"/>
                              </w:rPr>
                            </w:pPr>
                            <w:r>
                              <w:rPr>
                                <w:rStyle w:val="Otro"/>
                                <w:sz w:val="18"/>
                              </w:rPr>
                              <w:t>刨花板</w:t>
                            </w:r>
                          </w:p>
                        </w:tc>
                        <w:tc>
                          <w:tcPr>
                            <w:tcW w:w="2891" w:type="dxa"/>
                            <w:tcBorders>
                              <w:top w:val="single" w:sz="4" w:space="0" w:color="auto"/>
                              <w:left w:val="single" w:sz="4" w:space="0" w:color="auto"/>
                              <w:bottom w:val="single" w:sz="4" w:space="0" w:color="auto"/>
                              <w:right w:val="single" w:sz="4" w:space="0" w:color="auto"/>
                            </w:tcBorders>
                            <w:shd w:val="clear" w:color="auto" w:fill="auto"/>
                            <w:vAlign w:val="center"/>
                          </w:tcPr>
                          <w:p w14:paraId="2F7D78CE" w14:textId="77777777" w:rsidR="00ED55B0" w:rsidRDefault="003D283A">
                            <w:pPr>
                              <w:pStyle w:val="Otro0"/>
                              <w:rPr>
                                <w:sz w:val="18"/>
                              </w:rPr>
                            </w:pPr>
                            <w:r>
                              <w:rPr>
                                <w:rStyle w:val="Otro"/>
                                <w:sz w:val="18"/>
                              </w:rPr>
                              <w:t>甲醛释放量为小于等于0.09 ppm</w:t>
                            </w:r>
                          </w:p>
                        </w:tc>
                      </w:tr>
                    </w:tbl>
                    <w:p w14:paraId="202A4128" w14:textId="33EDC7D4" w:rsidR="00ED55B0" w:rsidRDefault="00ED55B0"/>
                  </w:txbxContent>
                </v:textbox>
              </v:shape>
            </w:pict>
          </mc:Fallback>
        </mc:AlternateContent>
      </w:r>
    </w:p>
    <w:p w14:paraId="2734042D" w14:textId="6103C30C" w:rsidR="00ED55B0" w:rsidRDefault="003D283A">
      <w:pPr>
        <w:pStyle w:val="BodyText"/>
        <w:ind w:left="1440"/>
        <w:rPr>
          <w:rFonts w:asciiTheme="minorHAnsi" w:hAnsiTheme="minorHAnsi" w:cstheme="minorHAnsi"/>
          <w:sz w:val="22"/>
        </w:rPr>
      </w:pPr>
      <w:r>
        <w:rPr>
          <w:noProof/>
        </w:rPr>
        <w:drawing>
          <wp:inline distT="0" distB="0" distL="0" distR="0" wp14:anchorId="0E319A23" wp14:editId="44CA6AD5">
            <wp:extent cx="4346067" cy="2821940"/>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1120" name="Picture 1120"/>
                    <pic:cNvPicPr/>
                  </pic:nvPicPr>
                  <pic:blipFill>
                    <a:blip r:embed="rId23"/>
                    <a:stretch>
                      <a:fillRect/>
                    </a:stretch>
                  </pic:blipFill>
                  <pic:spPr>
                    <a:xfrm>
                      <a:off x="0" y="0"/>
                      <a:ext cx="4346067" cy="2821940"/>
                    </a:xfrm>
                    <a:prstGeom prst="rect">
                      <a:avLst/>
                    </a:prstGeom>
                  </pic:spPr>
                </pic:pic>
              </a:graphicData>
            </a:graphic>
          </wp:inline>
        </w:drawing>
      </w:r>
    </w:p>
    <w:p w14:paraId="01A00B2B" w14:textId="401F9D78" w:rsidR="00ED55B0" w:rsidRDefault="00ED55B0">
      <w:pPr>
        <w:pStyle w:val="BodyText"/>
        <w:ind w:left="2160"/>
        <w:rPr>
          <w:rFonts w:asciiTheme="minorHAnsi" w:hAnsiTheme="minorHAnsi" w:cstheme="minorHAnsi"/>
          <w:sz w:val="22"/>
        </w:rPr>
      </w:pPr>
    </w:p>
    <w:p w14:paraId="60A6EC4F" w14:textId="7EC48EA1" w:rsidR="00ED55B0" w:rsidRDefault="00ED55B0">
      <w:pPr>
        <w:pStyle w:val="BodyText"/>
        <w:ind w:left="2160"/>
        <w:rPr>
          <w:rFonts w:asciiTheme="minorHAnsi" w:hAnsiTheme="minorHAnsi" w:cstheme="minorHAnsi"/>
          <w:sz w:val="22"/>
        </w:rPr>
      </w:pPr>
    </w:p>
    <w:p w14:paraId="55A0A0F6" w14:textId="5DD16397" w:rsidR="00ED55B0" w:rsidRDefault="00ED55B0">
      <w:pPr>
        <w:pStyle w:val="BodyText"/>
        <w:ind w:left="2160"/>
        <w:rPr>
          <w:rFonts w:asciiTheme="minorHAnsi" w:hAnsiTheme="minorHAnsi" w:cstheme="minorHAnsi"/>
          <w:sz w:val="22"/>
        </w:rPr>
      </w:pPr>
    </w:p>
    <w:p w14:paraId="0F32966E" w14:textId="4C6739C2" w:rsidR="00ED55B0" w:rsidRDefault="00ED55B0">
      <w:pPr>
        <w:pStyle w:val="BodyText"/>
        <w:ind w:left="2160"/>
        <w:rPr>
          <w:rFonts w:asciiTheme="minorHAnsi" w:hAnsiTheme="minorHAnsi" w:cstheme="minorHAnsi"/>
          <w:sz w:val="22"/>
        </w:rPr>
      </w:pPr>
    </w:p>
    <w:p w14:paraId="79C30364" w14:textId="21A96594" w:rsidR="00ED55B0" w:rsidRDefault="00ED55B0">
      <w:pPr>
        <w:pStyle w:val="BodyText"/>
        <w:ind w:left="2160"/>
        <w:rPr>
          <w:rFonts w:asciiTheme="minorHAnsi" w:hAnsiTheme="minorHAnsi" w:cstheme="minorHAnsi"/>
          <w:sz w:val="22"/>
        </w:rPr>
      </w:pPr>
    </w:p>
    <w:p w14:paraId="6DCE45B8" w14:textId="1D558541" w:rsidR="00ED55B0" w:rsidRDefault="00ED55B0">
      <w:pPr>
        <w:pStyle w:val="BodyText"/>
        <w:ind w:left="2160"/>
        <w:rPr>
          <w:rFonts w:asciiTheme="minorHAnsi" w:hAnsiTheme="minorHAnsi" w:cstheme="minorHAnsi"/>
          <w:sz w:val="22"/>
        </w:rPr>
      </w:pPr>
    </w:p>
    <w:p w14:paraId="74E5C72E" w14:textId="2E17353C" w:rsidR="00ED55B0" w:rsidRDefault="00ED55B0">
      <w:pPr>
        <w:pStyle w:val="BodyText"/>
        <w:ind w:left="2160"/>
        <w:rPr>
          <w:rFonts w:asciiTheme="minorHAnsi" w:hAnsiTheme="minorHAnsi" w:cstheme="minorHAnsi"/>
          <w:sz w:val="22"/>
        </w:rPr>
      </w:pPr>
    </w:p>
    <w:p w14:paraId="4B620CA6" w14:textId="0B8C0B95" w:rsidR="00ED55B0" w:rsidRDefault="00ED55B0">
      <w:pPr>
        <w:pStyle w:val="BodyText"/>
        <w:ind w:left="2160"/>
        <w:rPr>
          <w:rFonts w:asciiTheme="minorHAnsi" w:hAnsiTheme="minorHAnsi" w:cstheme="minorHAnsi"/>
          <w:sz w:val="22"/>
        </w:rPr>
      </w:pPr>
    </w:p>
    <w:p w14:paraId="16A50D5A" w14:textId="54FDEE57" w:rsidR="00ED55B0" w:rsidRDefault="00ED55B0">
      <w:pPr>
        <w:pStyle w:val="BodyText"/>
        <w:ind w:left="2160"/>
        <w:rPr>
          <w:rFonts w:asciiTheme="minorHAnsi" w:hAnsiTheme="minorHAnsi" w:cstheme="minorHAnsi"/>
          <w:sz w:val="22"/>
        </w:rPr>
      </w:pPr>
    </w:p>
    <w:p w14:paraId="2CAD65BC" w14:textId="1324A6E1" w:rsidR="00ED55B0" w:rsidRDefault="00ED55B0">
      <w:pPr>
        <w:pStyle w:val="BodyText"/>
        <w:ind w:left="2160"/>
        <w:rPr>
          <w:rFonts w:asciiTheme="minorHAnsi" w:hAnsiTheme="minorHAnsi" w:cstheme="minorHAnsi"/>
          <w:sz w:val="22"/>
        </w:rPr>
      </w:pPr>
    </w:p>
    <w:p w14:paraId="0022C774" w14:textId="514A6C14" w:rsidR="00ED55B0" w:rsidRDefault="00ED55B0">
      <w:pPr>
        <w:pStyle w:val="BodyText"/>
        <w:ind w:left="2160"/>
        <w:rPr>
          <w:rFonts w:asciiTheme="minorHAnsi" w:hAnsiTheme="minorHAnsi" w:cstheme="minorHAnsi"/>
          <w:sz w:val="22"/>
        </w:rPr>
      </w:pPr>
    </w:p>
    <w:p w14:paraId="0D1A64E2" w14:textId="489CE427" w:rsidR="00ED55B0" w:rsidRDefault="00ED55B0">
      <w:pPr>
        <w:pStyle w:val="BodyText"/>
        <w:ind w:left="2160"/>
        <w:rPr>
          <w:rFonts w:asciiTheme="minorHAnsi" w:hAnsiTheme="minorHAnsi" w:cstheme="minorHAnsi"/>
          <w:sz w:val="22"/>
        </w:rPr>
      </w:pPr>
    </w:p>
    <w:p w14:paraId="3EEB63A3" w14:textId="77777777" w:rsidR="00ED55B0" w:rsidRDefault="00ED55B0">
      <w:pPr>
        <w:pStyle w:val="BodyText"/>
        <w:ind w:left="2160"/>
        <w:rPr>
          <w:rFonts w:asciiTheme="minorHAnsi" w:hAnsiTheme="minorHAnsi" w:cstheme="minorHAnsi"/>
          <w:sz w:val="22"/>
        </w:rPr>
      </w:pPr>
    </w:p>
    <w:p w14:paraId="7FA03FFF" w14:textId="08A2BD68" w:rsidR="00ED55B0" w:rsidRDefault="003D283A">
      <w:pPr>
        <w:pStyle w:val="P68B1DB1-Textoindependiente27"/>
        <w:ind w:left="360"/>
      </w:pPr>
      <w:r>
        <w:rPr>
          <w:u w:val="single"/>
        </w:rPr>
        <w:t>附录B</w:t>
      </w:r>
      <w:r>
        <w:t>：包装检查清单</w:t>
      </w:r>
    </w:p>
    <w:p w14:paraId="41C414BE" w14:textId="77777777" w:rsidR="00ED55B0" w:rsidRDefault="00ED55B0">
      <w:pPr>
        <w:pStyle w:val="BodyText"/>
        <w:ind w:left="360"/>
        <w:rPr>
          <w:rFonts w:asciiTheme="minorHAnsi" w:hAnsiTheme="minorHAnsi" w:cstheme="minorHAnsi"/>
          <w:sz w:val="22"/>
        </w:rPr>
      </w:pPr>
    </w:p>
    <w:p w14:paraId="1A5CA7A6" w14:textId="236E7C80" w:rsidR="00ED55B0" w:rsidRDefault="003D283A">
      <w:pPr>
        <w:pStyle w:val="P68B1DB1-Prrafodelista29"/>
        <w:numPr>
          <w:ilvl w:val="0"/>
          <w:numId w:val="39"/>
        </w:numPr>
        <w:spacing w:after="120"/>
        <w:jc w:val="both"/>
      </w:pPr>
      <w:r>
        <w:rPr>
          <w:color w:val="000000" w:themeColor="text1"/>
        </w:rPr>
        <w:sym w:font="Wingdings" w:char="F072"/>
      </w:r>
      <w:r>
        <w:rPr>
          <w:color w:val="000000" w:themeColor="text1"/>
        </w:rPr>
        <w:tab/>
        <w:t>已阅读并理解</w:t>
      </w:r>
      <w:r>
        <w:t>最新版本的《ODL供应商手册》和《ODL供应商包装标准和要求》</w:t>
      </w:r>
    </w:p>
    <w:p w14:paraId="6F9850FC" w14:textId="1395B742" w:rsidR="00ED55B0" w:rsidRDefault="003D283A">
      <w:pPr>
        <w:pStyle w:val="P68B1DB1-Prrafodelista30"/>
        <w:numPr>
          <w:ilvl w:val="0"/>
          <w:numId w:val="39"/>
        </w:numPr>
        <w:spacing w:after="120"/>
        <w:jc w:val="both"/>
      </w:pPr>
      <w:r>
        <w:sym w:font="Wingdings" w:char="F072"/>
      </w:r>
      <w:r>
        <w:tab/>
        <w:t>根据ODL最佳实践和ODL标准选择包装，选择适合零件的最小包装容器</w:t>
      </w:r>
    </w:p>
    <w:p w14:paraId="4167D0E7" w14:textId="71A40AE2" w:rsidR="00ED55B0" w:rsidRDefault="003D283A">
      <w:pPr>
        <w:pStyle w:val="P68B1DB1-Prrafodelista30"/>
        <w:numPr>
          <w:ilvl w:val="0"/>
          <w:numId w:val="39"/>
        </w:numPr>
        <w:spacing w:after="120"/>
        <w:jc w:val="both"/>
      </w:pPr>
      <w:r>
        <w:sym w:font="Wingdings" w:char="F072"/>
      </w:r>
      <w:r>
        <w:tab/>
        <w:t>对于所有国际运输，包装中使用的木质材料（托盘、板条箱等）应为非实木、人造木材或塑料</w:t>
      </w:r>
    </w:p>
    <w:p w14:paraId="46C60369" w14:textId="3D426AE0" w:rsidR="00ED55B0" w:rsidRDefault="003D283A">
      <w:pPr>
        <w:pStyle w:val="P68B1DB1-Prrafodelista30"/>
        <w:numPr>
          <w:ilvl w:val="0"/>
          <w:numId w:val="39"/>
        </w:numPr>
        <w:spacing w:after="120"/>
        <w:jc w:val="both"/>
      </w:pPr>
      <w:r>
        <w:sym w:font="Wingdings" w:char="F072"/>
      </w:r>
      <w:r>
        <w:tab/>
        <w:t>手持式包装容器的最大重量在墨西哥为22磅，在美国和加拿大为30磅</w:t>
      </w:r>
    </w:p>
    <w:p w14:paraId="357DB6A6" w14:textId="380AE712" w:rsidR="00ED55B0" w:rsidRDefault="003D283A">
      <w:pPr>
        <w:pStyle w:val="P68B1DB1-Prrafodelista30"/>
        <w:numPr>
          <w:ilvl w:val="0"/>
          <w:numId w:val="39"/>
        </w:numPr>
        <w:spacing w:after="120"/>
        <w:jc w:val="both"/>
      </w:pPr>
      <w:r>
        <w:sym w:font="Wingdings" w:char="F072"/>
      </w:r>
      <w:r>
        <w:tab/>
        <w:t>选择使用可回收包装容器或装运符合使用可接受的一次性包装容器情况</w:t>
      </w:r>
    </w:p>
    <w:p w14:paraId="32D4E089" w14:textId="154F7343" w:rsidR="00ED55B0" w:rsidRDefault="003D283A">
      <w:pPr>
        <w:pStyle w:val="P68B1DB1-Prrafodelista30"/>
        <w:numPr>
          <w:ilvl w:val="0"/>
          <w:numId w:val="39"/>
        </w:numPr>
        <w:spacing w:after="120"/>
        <w:jc w:val="both"/>
      </w:pPr>
      <w:r>
        <w:sym w:font="Wingdings" w:char="F072"/>
      </w:r>
      <w:r>
        <w:tab/>
        <w:t>选择具有足够强度和特性的包装容器和包装容器材料，以便在每个零件的整个供应链中容纳产品</w:t>
      </w:r>
    </w:p>
    <w:p w14:paraId="2BB6C6A1" w14:textId="24057D06" w:rsidR="00ED55B0" w:rsidRDefault="003D283A">
      <w:pPr>
        <w:pStyle w:val="P68B1DB1-Prrafodelista30"/>
        <w:numPr>
          <w:ilvl w:val="0"/>
          <w:numId w:val="39"/>
        </w:numPr>
        <w:spacing w:after="120"/>
        <w:jc w:val="both"/>
      </w:pPr>
      <w:r>
        <w:sym w:font="Wingdings" w:char="F072"/>
      </w:r>
      <w:r>
        <w:tab/>
        <w:t>如果需要额外的零件保护，则确定内部垫料</w:t>
      </w:r>
    </w:p>
    <w:p w14:paraId="1DEEE6AE" w14:textId="019A250D" w:rsidR="00ED55B0" w:rsidRDefault="003D283A">
      <w:pPr>
        <w:pStyle w:val="P68B1DB1-Prrafodelista30"/>
        <w:numPr>
          <w:ilvl w:val="0"/>
          <w:numId w:val="39"/>
        </w:numPr>
        <w:spacing w:after="120"/>
        <w:jc w:val="both"/>
      </w:pPr>
      <w:r>
        <w:sym w:font="Wingdings" w:char="F072"/>
      </w:r>
      <w:r>
        <w:tab/>
        <w:t>托盘占地面积符合ODL标准，具有可从四个方向托举的开口，且层数均匀，无包装容器悬垂。</w:t>
      </w:r>
    </w:p>
    <w:p w14:paraId="71147308" w14:textId="01B99333" w:rsidR="00ED55B0" w:rsidRDefault="003D283A">
      <w:pPr>
        <w:pStyle w:val="P68B1DB1-Prrafodelista30"/>
        <w:numPr>
          <w:ilvl w:val="0"/>
          <w:numId w:val="39"/>
        </w:numPr>
        <w:spacing w:after="120"/>
        <w:jc w:val="both"/>
      </w:pPr>
      <w:r>
        <w:sym w:font="Wingdings" w:char="F072"/>
      </w:r>
      <w:r>
        <w:tab/>
        <w:t>使用拉伸缠绕膜和/或塑料捆扎带妥善固定货物，堆叠高度最高为106英寸</w:t>
      </w:r>
    </w:p>
    <w:p w14:paraId="388DE13C" w14:textId="5CA027B6" w:rsidR="00ED55B0" w:rsidRDefault="003D283A">
      <w:pPr>
        <w:pStyle w:val="P68B1DB1-Prrafodelista30"/>
        <w:numPr>
          <w:ilvl w:val="0"/>
          <w:numId w:val="39"/>
        </w:numPr>
        <w:spacing w:after="120"/>
        <w:jc w:val="both"/>
      </w:pPr>
      <w:r>
        <w:sym w:font="Wingdings" w:char="F072"/>
      </w:r>
      <w:r>
        <w:tab/>
        <w:t>在ODL包装数据表上提交了包装方案，并且ODL审查期间提出的任何问题均已针对提供给ODL的每个零件号得到解决。</w:t>
      </w:r>
    </w:p>
    <w:p w14:paraId="6B8CED4A" w14:textId="7B490BD8" w:rsidR="00ED55B0" w:rsidRDefault="00ED55B0">
      <w:pPr>
        <w:pStyle w:val="BodyText"/>
        <w:ind w:left="2160"/>
        <w:rPr>
          <w:rFonts w:asciiTheme="minorHAnsi" w:hAnsiTheme="minorHAnsi" w:cstheme="minorHAnsi"/>
          <w:sz w:val="22"/>
        </w:rPr>
      </w:pPr>
    </w:p>
    <w:p w14:paraId="3BE2B3A3" w14:textId="77777777" w:rsidR="00ED55B0" w:rsidRDefault="00ED55B0">
      <w:pPr>
        <w:pStyle w:val="BodyText"/>
        <w:ind w:left="360"/>
        <w:rPr>
          <w:rFonts w:asciiTheme="minorHAnsi" w:hAnsiTheme="minorHAnsi" w:cstheme="minorHAnsi"/>
          <w:sz w:val="22"/>
          <w:u w:val="single"/>
        </w:rPr>
      </w:pPr>
    </w:p>
    <w:p w14:paraId="73ADAFF4" w14:textId="35403549" w:rsidR="00ED55B0" w:rsidRDefault="003D283A">
      <w:pPr>
        <w:pStyle w:val="P68B1DB1-Textoindependiente32"/>
        <w:ind w:left="360"/>
        <w:rPr>
          <w:rFonts w:asciiTheme="minorHAnsi" w:hAnsiTheme="minorHAnsi" w:cstheme="minorHAnsi"/>
        </w:rPr>
      </w:pPr>
      <w:r>
        <w:rPr>
          <w:rFonts w:ascii="Calibri" w:eastAsia="Calibri" w:hAnsi="Calibri" w:cs="Calibri"/>
          <w:noProof/>
          <w:u w:val="single"/>
        </w:rPr>
        <mc:AlternateContent>
          <mc:Choice Requires="wpg">
            <w:drawing>
              <wp:anchor distT="0" distB="0" distL="114300" distR="114300" simplePos="0" relativeHeight="251664384" behindDoc="1" locked="0" layoutInCell="1" allowOverlap="1" wp14:anchorId="4FAEA0A6" wp14:editId="632E1A7C">
                <wp:simplePos x="0" y="0"/>
                <wp:positionH relativeFrom="column">
                  <wp:posOffset>260350</wp:posOffset>
                </wp:positionH>
                <wp:positionV relativeFrom="paragraph">
                  <wp:posOffset>316865</wp:posOffset>
                </wp:positionV>
                <wp:extent cx="6715125" cy="2309495"/>
                <wp:effectExtent l="0" t="0" r="0" b="0"/>
                <wp:wrapNone/>
                <wp:docPr id="5" name="Group 5"/>
                <wp:cNvGraphicFramePr/>
                <a:graphic xmlns:a="http://schemas.openxmlformats.org/drawingml/2006/main">
                  <a:graphicData uri="http://schemas.microsoft.com/office/word/2010/wordprocessingGroup">
                    <wpg:wgp>
                      <wpg:cNvGrpSpPr/>
                      <wpg:grpSpPr>
                        <a:xfrm>
                          <a:off x="0" y="0"/>
                          <a:ext cx="6715125" cy="2309495"/>
                          <a:chOff x="0" y="0"/>
                          <a:chExt cx="6502746" cy="2325311"/>
                        </a:xfrm>
                      </wpg:grpSpPr>
                      <wps:wsp>
                        <wps:cNvPr id="8" name="Rectangle 8"/>
                        <wps:cNvSpPr/>
                        <wps:spPr>
                          <a:xfrm>
                            <a:off x="0" y="0"/>
                            <a:ext cx="46741" cy="187581"/>
                          </a:xfrm>
                          <a:prstGeom prst="rect">
                            <a:avLst/>
                          </a:prstGeom>
                          <a:ln>
                            <a:noFill/>
                          </a:ln>
                        </wps:spPr>
                        <wps:txbx>
                          <w:txbxContent>
                            <w:p w14:paraId="03019FE2" w14:textId="77777777" w:rsidR="00ED55B0" w:rsidRDefault="003D283A">
                              <w:pPr>
                                <w:spacing w:after="160" w:line="259" w:lineRule="auto"/>
                              </w:pPr>
                              <w:r>
                                <w:t xml:space="preserve"> </w:t>
                              </w:r>
                            </w:p>
                          </w:txbxContent>
                        </wps:txbx>
                        <wps:bodyPr horzOverflow="overflow" vert="horz" lIns="0" tIns="0" rIns="0" bIns="0" rtlCol="0">
                          <a:noAutofit/>
                        </wps:bodyPr>
                      </wps:wsp>
                      <wps:wsp>
                        <wps:cNvPr id="9" name="Rectangle 9"/>
                        <wps:cNvSpPr/>
                        <wps:spPr>
                          <a:xfrm>
                            <a:off x="6440170" y="2081487"/>
                            <a:ext cx="37012" cy="168234"/>
                          </a:xfrm>
                          <a:prstGeom prst="rect">
                            <a:avLst/>
                          </a:prstGeom>
                          <a:ln>
                            <a:noFill/>
                          </a:ln>
                        </wps:spPr>
                        <wps:txbx>
                          <w:txbxContent>
                            <w:p w14:paraId="1228BB5E" w14:textId="77777777" w:rsidR="00ED55B0" w:rsidRDefault="003D283A">
                              <w:pPr>
                                <w:pStyle w:val="P68B1DB1-Normal31"/>
                                <w:spacing w:after="160" w:line="259" w:lineRule="auto"/>
                              </w:pPr>
                              <w:r>
                                <w:t xml:space="preserve"> </w:t>
                              </w:r>
                            </w:p>
                          </w:txbxContent>
                        </wps:txbx>
                        <wps:bodyPr horzOverflow="overflow" vert="horz" lIns="0" tIns="0" rIns="0" bIns="0" rtlCol="0">
                          <a:noAutofit/>
                        </wps:bodyPr>
                      </wps:wsp>
                      <wps:wsp>
                        <wps:cNvPr id="10" name="Rectangle 10"/>
                        <wps:cNvSpPr/>
                        <wps:spPr>
                          <a:xfrm>
                            <a:off x="6467602" y="2065401"/>
                            <a:ext cx="46741" cy="187581"/>
                          </a:xfrm>
                          <a:prstGeom prst="rect">
                            <a:avLst/>
                          </a:prstGeom>
                          <a:ln>
                            <a:noFill/>
                          </a:ln>
                        </wps:spPr>
                        <wps:txbx>
                          <w:txbxContent>
                            <w:p w14:paraId="49660547" w14:textId="77777777" w:rsidR="00ED55B0" w:rsidRDefault="003D283A">
                              <w:pPr>
                                <w:spacing w:after="160" w:line="259" w:lineRule="auto"/>
                              </w:pPr>
                              <w:r>
                                <w:t xml:space="preserve"> </w:t>
                              </w:r>
                            </w:p>
                          </w:txbxContent>
                        </wps:txbx>
                        <wps:bodyPr horzOverflow="overflow" vert="horz" lIns="0" tIns="0" rIns="0" bIns="0" rtlCol="0">
                          <a:noAutofit/>
                        </wps:bodyPr>
                      </wps:wsp>
                      <wps:wsp>
                        <wps:cNvPr id="11" name="Rectangle 11"/>
                        <wps:cNvSpPr/>
                        <wps:spPr>
                          <a:xfrm>
                            <a:off x="0" y="2184273"/>
                            <a:ext cx="1715486" cy="187581"/>
                          </a:xfrm>
                          <a:prstGeom prst="rect">
                            <a:avLst/>
                          </a:prstGeom>
                          <a:ln>
                            <a:noFill/>
                          </a:ln>
                        </wps:spPr>
                        <wps:txbx>
                          <w:txbxContent>
                            <w:p w14:paraId="1AEFC695" w14:textId="77777777" w:rsidR="00ED55B0" w:rsidRDefault="00ED55B0">
                              <w:pPr>
                                <w:spacing w:after="160" w:line="259" w:lineRule="auto"/>
                              </w:pPr>
                            </w:p>
                          </w:txbxContent>
                        </wps:txbx>
                        <wps:bodyPr horzOverflow="overflow" vert="horz" lIns="0" tIns="0" rIns="0" bIns="0" rtlCol="0">
                          <a:noAutofit/>
                        </wps:bodyPr>
                      </wps:wsp>
                      <wps:wsp>
                        <wps:cNvPr id="12" name="Rectangle 12"/>
                        <wps:cNvSpPr/>
                        <wps:spPr>
                          <a:xfrm>
                            <a:off x="1291082" y="2184273"/>
                            <a:ext cx="46741" cy="187581"/>
                          </a:xfrm>
                          <a:prstGeom prst="rect">
                            <a:avLst/>
                          </a:prstGeom>
                          <a:ln>
                            <a:noFill/>
                          </a:ln>
                        </wps:spPr>
                        <wps:txbx>
                          <w:txbxContent>
                            <w:p w14:paraId="0F2A0F0E" w14:textId="77777777" w:rsidR="00ED55B0" w:rsidRDefault="003D283A">
                              <w:pPr>
                                <w:spacing w:after="160" w:line="259" w:lineRule="auto"/>
                              </w:pPr>
                              <w:r>
                                <w:t xml:space="preserve"> </w:t>
                              </w:r>
                            </w:p>
                          </w:txbxContent>
                        </wps:txbx>
                        <wps:bodyPr horzOverflow="overflow" vert="horz" lIns="0" tIns="0" rIns="0" bIns="0" rtlCol="0">
                          <a:noAutofit/>
                        </wps:bodyPr>
                      </wps:wsp>
                      <wps:wsp>
                        <wps:cNvPr id="13" name="Rectangle 13"/>
                        <wps:cNvSpPr/>
                        <wps:spPr>
                          <a:xfrm>
                            <a:off x="1327658" y="2184273"/>
                            <a:ext cx="565436" cy="187581"/>
                          </a:xfrm>
                          <a:prstGeom prst="rect">
                            <a:avLst/>
                          </a:prstGeom>
                          <a:ln>
                            <a:noFill/>
                          </a:ln>
                        </wps:spPr>
                        <wps:txbx>
                          <w:txbxContent>
                            <w:p w14:paraId="4639DC20" w14:textId="77777777" w:rsidR="00ED55B0" w:rsidRDefault="00ED55B0">
                              <w:pPr>
                                <w:spacing w:after="160" w:line="259" w:lineRule="auto"/>
                              </w:pP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24"/>
                          <a:stretch>
                            <a:fillRect/>
                          </a:stretch>
                        </pic:blipFill>
                        <pic:spPr>
                          <a:xfrm>
                            <a:off x="19050" y="160322"/>
                            <a:ext cx="6400800" cy="2008505"/>
                          </a:xfrm>
                          <a:prstGeom prst="rect">
                            <a:avLst/>
                          </a:prstGeom>
                        </pic:spPr>
                      </pic:pic>
                      <wps:wsp>
                        <wps:cNvPr id="15" name="Shape 6029"/>
                        <wps:cNvSpPr/>
                        <wps:spPr>
                          <a:xfrm>
                            <a:off x="12700" y="153972"/>
                            <a:ext cx="6413500" cy="2021205"/>
                          </a:xfrm>
                          <a:custGeom>
                            <a:avLst/>
                            <a:gdLst/>
                            <a:ahLst/>
                            <a:cxnLst/>
                            <a:rect l="0" t="0" r="0" b="0"/>
                            <a:pathLst>
                              <a:path w="6413500" h="2021205">
                                <a:moveTo>
                                  <a:pt x="0" y="2021205"/>
                                </a:moveTo>
                                <a:lnTo>
                                  <a:pt x="6413500" y="2021205"/>
                                </a:lnTo>
                                <a:lnTo>
                                  <a:pt x="641350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FAEA0A6" id="Group 5" o:spid="_x0000_s1052" style="position:absolute;left:0;text-align:left;margin-left:20.5pt;margin-top:24.95pt;width:528.75pt;height:181.85pt;z-index:-251652096" coordsize="65027,232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">
                <v:rect id="Rectangle 8" o:spid="_x0000_s1053" style="position:absolute;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3019FE2" w14:textId="77777777" w:rsidR="00ED55B0" w:rsidRDefault="003D283A">
                        <w:pPr>
                          <w:spacing w:after="160" w:line="259" w:lineRule="auto"/>
                        </w:pPr>
                        <w:r>
                          <w:t xml:space="preserve"> </w:t>
                        </w:r>
                      </w:p>
                    </w:txbxContent>
                  </v:textbox>
                </v:rect>
                <v:rect id="Rectangle 9" o:spid="_x0000_s1054" style="position:absolute;left:64401;top:20814;width:37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1228BB5E" w14:textId="77777777" w:rsidR="00ED55B0" w:rsidRDefault="003D283A">
                        <w:pPr>
                          <w:pStyle w:val="P68B1DB1-Normal31"/>
                          <w:spacing w:after="160" w:line="259" w:lineRule="auto"/>
                        </w:pPr>
                        <w:r>
                          <w:t xml:space="preserve"> </w:t>
                        </w:r>
                      </w:p>
                    </w:txbxContent>
                  </v:textbox>
                </v:rect>
                <v:rect id="Rectangle 10" o:spid="_x0000_s1055" style="position:absolute;left:64676;top:2065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49660547" w14:textId="77777777" w:rsidR="00ED55B0" w:rsidRDefault="003D283A">
                        <w:pPr>
                          <w:spacing w:after="160" w:line="259" w:lineRule="auto"/>
                        </w:pPr>
                        <w:r>
                          <w:t xml:space="preserve"> </w:t>
                        </w:r>
                      </w:p>
                    </w:txbxContent>
                  </v:textbox>
                </v:rect>
                <v:rect id="Rectangle 11" o:spid="_x0000_s1056" style="position:absolute;top:21842;width:1715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AEFC695" w14:textId="77777777" w:rsidR="00ED55B0" w:rsidRDefault="00ED55B0">
                        <w:pPr>
                          <w:spacing w:after="160" w:line="259" w:lineRule="auto"/>
                        </w:pPr>
                      </w:p>
                    </w:txbxContent>
                  </v:textbox>
                </v:rect>
                <v:rect id="Rectangle 12" o:spid="_x0000_s1057" style="position:absolute;left:12910;top:21842;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F2A0F0E" w14:textId="77777777" w:rsidR="00ED55B0" w:rsidRDefault="003D283A">
                        <w:pPr>
                          <w:spacing w:after="160" w:line="259" w:lineRule="auto"/>
                        </w:pPr>
                        <w:r>
                          <w:t xml:space="preserve"> </w:t>
                        </w:r>
                      </w:p>
                    </w:txbxContent>
                  </v:textbox>
                </v:rect>
                <v:rect id="Rectangle 13" o:spid="_x0000_s1058" style="position:absolute;left:13276;top:21842;width:5654;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639DC20" w14:textId="77777777" w:rsidR="00ED55B0" w:rsidRDefault="00ED55B0">
                        <w:pPr>
                          <w:spacing w:after="160" w:line="259" w:lineRule="auto"/>
                        </w:pPr>
                      </w:p>
                    </w:txbxContent>
                  </v:textbox>
                </v:rect>
                <v:shape id="Picture 14" o:spid="_x0000_s1059" type="#_x0000_t75" style="position:absolute;left:190;top:1603;width:64008;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">
                  <v:imagedata r:id="rId25" o:title=""/>
                </v:shape>
                <v:shape id="Shape 6029" o:spid="_x0000_s1060" style="position:absolute;left:127;top:1539;width:64135;height:20212;visibility:visible;mso-wrap-style:square;v-text-anchor:top" coordsize="6413500,202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" path="m,2021205r6413500,l6413500,,,,,2021205xe" filled="f" strokeweight="1pt">
                  <v:path arrowok="t" textboxrect="0,0,6413500,2021205"/>
                </v:shape>
              </v:group>
            </w:pict>
          </mc:Fallback>
        </mc:AlternateContent>
      </w:r>
      <w:r>
        <w:rPr>
          <w:rFonts w:asciiTheme="minorHAnsi" w:hAnsiTheme="minorHAnsi" w:cstheme="minorHAnsi"/>
          <w:u w:val="single"/>
        </w:rPr>
        <w:t>附录C</w:t>
      </w:r>
      <w:r>
        <w:rPr>
          <w:rFonts w:asciiTheme="minorHAnsi" w:hAnsiTheme="minorHAnsi" w:cstheme="minorHAnsi"/>
        </w:rPr>
        <w:t>：墨西哥官方公报NOM-006-STPS-2014</w:t>
      </w:r>
    </w:p>
    <w:p w14:paraId="0C6D8DF1" w14:textId="77777777" w:rsidR="00ED55B0" w:rsidRPr="002D38C0" w:rsidRDefault="003D283A">
      <w:pPr>
        <w:pStyle w:val="Cuerpodeltexto0"/>
        <w:framePr w:w="5581" w:h="2821" w:hRule="exact" w:wrap="none" w:vAnchor="page" w:hAnchor="page" w:x="481" w:y="9931"/>
        <w:shd w:val="clear" w:color="auto" w:fill="FFFFFF" w:themeFill="background1"/>
        <w:ind w:left="720"/>
        <w:rPr>
          <w:rStyle w:val="Cuerpodeltexto"/>
          <w:lang w:val="es-ES"/>
        </w:rPr>
      </w:pPr>
      <w:r w:rsidRPr="002D38C0">
        <w:rPr>
          <w:rStyle w:val="Cuerpodeltexto"/>
          <w:lang w:val="es-ES"/>
        </w:rPr>
        <w:t xml:space="preserve">NORMA Oficial </w:t>
      </w:r>
      <w:proofErr w:type="spellStart"/>
      <w:r w:rsidRPr="002D38C0">
        <w:rPr>
          <w:rStyle w:val="Cuerpodeltexto"/>
          <w:lang w:val="es-ES"/>
        </w:rPr>
        <w:t>Mexicans</w:t>
      </w:r>
      <w:proofErr w:type="spellEnd"/>
      <w:r w:rsidRPr="002D38C0">
        <w:rPr>
          <w:rStyle w:val="Cuerpodeltexto"/>
          <w:lang w:val="es-ES"/>
        </w:rPr>
        <w:t xml:space="preserve"> NOM-006-STPS-2014, Manejo y almacenamiento de materiales- </w:t>
      </w:r>
    </w:p>
    <w:p w14:paraId="54768CE9" w14:textId="1E610E47" w:rsidR="00ED55B0" w:rsidRPr="002D38C0" w:rsidRDefault="003D283A">
      <w:pPr>
        <w:pStyle w:val="Cuerpodeltexto0"/>
        <w:framePr w:w="5581" w:h="2821" w:hRule="exact" w:wrap="none" w:vAnchor="page" w:hAnchor="page" w:x="481" w:y="9931"/>
        <w:shd w:val="clear" w:color="auto" w:fill="FFFFFF" w:themeFill="background1"/>
        <w:ind w:left="720"/>
        <w:rPr>
          <w:rStyle w:val="Cuerpodeltexto"/>
          <w:lang w:val="es-ES"/>
        </w:rPr>
      </w:pPr>
      <w:r w:rsidRPr="002D38C0">
        <w:rPr>
          <w:rStyle w:val="Cuerpodeltexto"/>
          <w:lang w:val="es-ES"/>
        </w:rPr>
        <w:t xml:space="preserve">Condiciones de seguridad y salud en el trabajo. </w:t>
      </w:r>
    </w:p>
    <w:p w14:paraId="6308B982" w14:textId="77777777" w:rsidR="00ED55B0" w:rsidRPr="002D38C0" w:rsidRDefault="003D283A">
      <w:pPr>
        <w:pStyle w:val="Cuerpodeltexto0"/>
        <w:framePr w:w="5581" w:h="2821" w:hRule="exact" w:wrap="none" w:vAnchor="page" w:hAnchor="page" w:x="481" w:y="9931"/>
        <w:shd w:val="clear" w:color="auto" w:fill="FFFFFF" w:themeFill="background1"/>
        <w:ind w:left="720"/>
        <w:rPr>
          <w:lang w:val="es-ES"/>
        </w:rPr>
      </w:pPr>
      <w:r w:rsidRPr="002D38C0">
        <w:rPr>
          <w:rStyle w:val="Cuerpodeltexto"/>
          <w:lang w:val="es-ES"/>
        </w:rPr>
        <w:t xml:space="preserve">✓ Verifica que la carga manual </w:t>
      </w:r>
      <w:proofErr w:type="spellStart"/>
      <w:r w:rsidRPr="002D38C0">
        <w:rPr>
          <w:rStyle w:val="Cuerpodeltexto"/>
          <w:lang w:val="es-ES"/>
        </w:rPr>
        <w:t>mäxima</w:t>
      </w:r>
      <w:proofErr w:type="spellEnd"/>
      <w:r w:rsidRPr="002D38C0">
        <w:rPr>
          <w:rStyle w:val="Cuerpodeltexto"/>
          <w:lang w:val="es-ES"/>
        </w:rPr>
        <w:t xml:space="preserve"> que manejan los trabajadores no rebasa: o 25 kg para hombres;</w:t>
      </w:r>
    </w:p>
    <w:p w14:paraId="60C19B86" w14:textId="77777777" w:rsidR="00ED55B0" w:rsidRPr="002D38C0" w:rsidRDefault="003D283A">
      <w:pPr>
        <w:pStyle w:val="Cuerpodeltexto0"/>
        <w:framePr w:w="5581" w:h="2821" w:hRule="exact" w:wrap="none" w:vAnchor="page" w:hAnchor="page" w:x="481" w:y="9931"/>
        <w:shd w:val="clear" w:color="auto" w:fill="FFFFFF" w:themeFill="background1"/>
        <w:ind w:left="720"/>
        <w:rPr>
          <w:lang w:val="es-ES"/>
        </w:rPr>
      </w:pPr>
      <w:r w:rsidRPr="002D38C0">
        <w:rPr>
          <w:rStyle w:val="Cuerpodeltexto"/>
          <w:lang w:val="es-ES"/>
        </w:rPr>
        <w:t xml:space="preserve">o 10 kg </w:t>
      </w:r>
      <w:proofErr w:type="spellStart"/>
      <w:r w:rsidRPr="002D38C0">
        <w:rPr>
          <w:rStyle w:val="Cuerpodeltexto"/>
          <w:lang w:val="es-ES"/>
        </w:rPr>
        <w:t>tratändose</w:t>
      </w:r>
      <w:proofErr w:type="spellEnd"/>
      <w:r w:rsidRPr="002D38C0">
        <w:rPr>
          <w:rStyle w:val="Cuerpodeltexto"/>
          <w:lang w:val="es-ES"/>
        </w:rPr>
        <w:t xml:space="preserve"> de mujeres, y</w:t>
      </w:r>
    </w:p>
    <w:p w14:paraId="7E7841B6" w14:textId="77777777" w:rsidR="00ED55B0" w:rsidRPr="002D38C0" w:rsidRDefault="003D283A">
      <w:pPr>
        <w:pStyle w:val="Cuerpodeltexto0"/>
        <w:framePr w:w="5581" w:h="2821" w:hRule="exact" w:wrap="none" w:vAnchor="page" w:hAnchor="page" w:x="481" w:y="9931"/>
        <w:shd w:val="clear" w:color="auto" w:fill="FFFFFF" w:themeFill="background1"/>
        <w:ind w:left="720"/>
        <w:rPr>
          <w:lang w:val="es-ES"/>
        </w:rPr>
      </w:pPr>
      <w:r w:rsidRPr="002D38C0">
        <w:rPr>
          <w:rStyle w:val="Cuerpodeltexto"/>
          <w:lang w:val="es-ES"/>
        </w:rPr>
        <w:t xml:space="preserve">o 7 kg en el caso de menores de 14 a 16 </w:t>
      </w:r>
      <w:proofErr w:type="spellStart"/>
      <w:r w:rsidRPr="002D38C0">
        <w:rPr>
          <w:rStyle w:val="Cuerpodeltexto"/>
          <w:lang w:val="es-ES"/>
        </w:rPr>
        <w:t>ahos</w:t>
      </w:r>
      <w:proofErr w:type="spellEnd"/>
      <w:r w:rsidRPr="002D38C0">
        <w:rPr>
          <w:rStyle w:val="Cuerpodeltexto"/>
          <w:lang w:val="es-ES"/>
        </w:rPr>
        <w:t>;</w:t>
      </w:r>
    </w:p>
    <w:p w14:paraId="3A30CF13" w14:textId="77777777" w:rsidR="00ED55B0" w:rsidRPr="002D38C0" w:rsidRDefault="003D283A">
      <w:pPr>
        <w:pStyle w:val="Cuerpodeltexto0"/>
        <w:framePr w:w="5331" w:h="3082" w:hRule="exact" w:wrap="none" w:vAnchor="page" w:hAnchor="page" w:x="6141" w:y="9921"/>
        <w:shd w:val="clear" w:color="auto" w:fill="FFFFFF" w:themeFill="background1"/>
        <w:ind w:left="720"/>
        <w:rPr>
          <w:lang w:val="es-ES"/>
        </w:rPr>
      </w:pPr>
      <w:proofErr w:type="spellStart"/>
      <w:r>
        <w:rPr>
          <w:rStyle w:val="Cuerpodeltexto"/>
        </w:rPr>
        <w:t>墨西哥官方公报</w:t>
      </w:r>
      <w:proofErr w:type="spellEnd"/>
      <w:r w:rsidRPr="002D38C0">
        <w:rPr>
          <w:rStyle w:val="Cuerpodeltexto"/>
          <w:lang w:val="es-ES"/>
        </w:rPr>
        <w:t>NOM-006-STPS-2014，</w:t>
      </w:r>
      <w:proofErr w:type="spellStart"/>
      <w:r>
        <w:rPr>
          <w:rStyle w:val="Cuerpodeltexto"/>
        </w:rPr>
        <w:t>材料搬运和储存</w:t>
      </w:r>
      <w:proofErr w:type="spellEnd"/>
      <w:r w:rsidRPr="002D38C0">
        <w:rPr>
          <w:rStyle w:val="Cuerpodeltexto"/>
          <w:lang w:val="es-ES"/>
        </w:rPr>
        <w:t xml:space="preserve"> -</w:t>
      </w:r>
      <w:proofErr w:type="spellStart"/>
      <w:r>
        <w:rPr>
          <w:rStyle w:val="Cuerpodeltexto"/>
        </w:rPr>
        <w:t>工作安全和健康条件</w:t>
      </w:r>
      <w:proofErr w:type="spellEnd"/>
      <w:r>
        <w:rPr>
          <w:rStyle w:val="Cuerpodeltexto"/>
        </w:rPr>
        <w:t>。</w:t>
      </w:r>
    </w:p>
    <w:p w14:paraId="7D84D148" w14:textId="77777777" w:rsidR="00ED55B0" w:rsidRPr="002D38C0" w:rsidRDefault="003D283A">
      <w:pPr>
        <w:pStyle w:val="Cuerpodeltexto0"/>
        <w:framePr w:w="5331" w:h="3082" w:hRule="exact" w:wrap="none" w:vAnchor="page" w:hAnchor="page" w:x="6141" w:y="9921"/>
        <w:shd w:val="clear" w:color="auto" w:fill="FFFFFF" w:themeFill="background1"/>
        <w:ind w:left="720"/>
        <w:rPr>
          <w:lang w:val="es-ES"/>
        </w:rPr>
      </w:pPr>
      <w:r w:rsidRPr="002D38C0">
        <w:rPr>
          <w:rStyle w:val="Cuerpodeltexto"/>
          <w:lang w:val="es-ES"/>
        </w:rPr>
        <w:t xml:space="preserve">✓ </w:t>
      </w:r>
      <w:proofErr w:type="spellStart"/>
      <w:r>
        <w:rPr>
          <w:rStyle w:val="Cuerpodeltexto"/>
        </w:rPr>
        <w:t>确认工人的最大手动搬运负载不超过</w:t>
      </w:r>
      <w:proofErr w:type="spellEnd"/>
      <w:r w:rsidRPr="002D38C0">
        <w:rPr>
          <w:rStyle w:val="Cuerpodeltexto"/>
          <w:lang w:val="es-ES"/>
        </w:rPr>
        <w:t>：</w:t>
      </w:r>
    </w:p>
    <w:p w14:paraId="6B5DBF00" w14:textId="77777777" w:rsidR="00ED55B0" w:rsidRPr="002D38C0" w:rsidRDefault="003D283A">
      <w:pPr>
        <w:pStyle w:val="Cuerpodeltexto0"/>
        <w:framePr w:w="5331" w:h="3082" w:hRule="exact" w:wrap="none" w:vAnchor="page" w:hAnchor="page" w:x="6141" w:y="9921"/>
        <w:shd w:val="clear" w:color="auto" w:fill="FFFFFF" w:themeFill="background1"/>
        <w:ind w:left="720"/>
        <w:rPr>
          <w:lang w:val="es-ES"/>
        </w:rPr>
      </w:pPr>
      <w:r w:rsidRPr="002D38C0">
        <w:rPr>
          <w:rStyle w:val="Cuerpodeltexto"/>
          <w:lang w:val="es-ES"/>
        </w:rPr>
        <w:t xml:space="preserve">o </w:t>
      </w:r>
      <w:proofErr w:type="spellStart"/>
      <w:r>
        <w:rPr>
          <w:rStyle w:val="Cuerpodeltexto"/>
        </w:rPr>
        <w:t>男性</w:t>
      </w:r>
      <w:proofErr w:type="spellEnd"/>
      <w:r w:rsidRPr="002D38C0">
        <w:rPr>
          <w:rStyle w:val="Cuerpodeltexto"/>
          <w:lang w:val="es-ES"/>
        </w:rPr>
        <w:t>25</w:t>
      </w:r>
      <w:proofErr w:type="spellStart"/>
      <w:r>
        <w:rPr>
          <w:rStyle w:val="Cuerpodeltexto"/>
        </w:rPr>
        <w:t>公斤</w:t>
      </w:r>
      <w:proofErr w:type="spellEnd"/>
      <w:r w:rsidRPr="002D38C0">
        <w:rPr>
          <w:rStyle w:val="Cuerpodeltexto"/>
          <w:lang w:val="es-ES"/>
        </w:rPr>
        <w:t>（55.1</w:t>
      </w:r>
      <w:r>
        <w:rPr>
          <w:rStyle w:val="Cuerpodeltexto"/>
        </w:rPr>
        <w:t>磅</w:t>
      </w:r>
      <w:r w:rsidRPr="002D38C0">
        <w:rPr>
          <w:rStyle w:val="Cuerpodeltexto"/>
          <w:lang w:val="es-ES"/>
        </w:rPr>
        <w:t>）；</w:t>
      </w:r>
    </w:p>
    <w:p w14:paraId="067548FB" w14:textId="77777777" w:rsidR="00ED55B0" w:rsidRPr="002D38C0" w:rsidRDefault="003D283A">
      <w:pPr>
        <w:pStyle w:val="Cuerpodeltexto0"/>
        <w:framePr w:w="5331" w:h="3082" w:hRule="exact" w:wrap="none" w:vAnchor="page" w:hAnchor="page" w:x="6141" w:y="9921"/>
        <w:shd w:val="clear" w:color="auto" w:fill="FFFFFF" w:themeFill="background1"/>
        <w:ind w:left="720"/>
        <w:rPr>
          <w:lang w:val="es-ES"/>
        </w:rPr>
      </w:pPr>
      <w:r w:rsidRPr="002D38C0">
        <w:rPr>
          <w:rStyle w:val="Cuerpodeltexto"/>
          <w:lang w:val="es-ES"/>
        </w:rPr>
        <w:t xml:space="preserve">o </w:t>
      </w:r>
      <w:proofErr w:type="spellStart"/>
      <w:r>
        <w:rPr>
          <w:rStyle w:val="Cuerpodeltexto"/>
        </w:rPr>
        <w:t>女性</w:t>
      </w:r>
      <w:proofErr w:type="spellEnd"/>
      <w:r w:rsidRPr="002D38C0">
        <w:rPr>
          <w:rStyle w:val="Cuerpodeltexto"/>
          <w:lang w:val="es-ES"/>
        </w:rPr>
        <w:t>10</w:t>
      </w:r>
      <w:proofErr w:type="spellStart"/>
      <w:r>
        <w:rPr>
          <w:rStyle w:val="Cuerpodeltexto"/>
        </w:rPr>
        <w:t>公斤</w:t>
      </w:r>
      <w:proofErr w:type="spellEnd"/>
      <w:r w:rsidRPr="002D38C0">
        <w:rPr>
          <w:rStyle w:val="Cuerpodeltexto"/>
          <w:lang w:val="es-ES"/>
        </w:rPr>
        <w:t>（22</w:t>
      </w:r>
      <w:r>
        <w:rPr>
          <w:rStyle w:val="Cuerpodeltexto"/>
        </w:rPr>
        <w:t>磅</w:t>
      </w:r>
      <w:r w:rsidRPr="002D38C0">
        <w:rPr>
          <w:rStyle w:val="Cuerpodeltexto"/>
          <w:lang w:val="es-ES"/>
        </w:rPr>
        <w:t>），</w:t>
      </w:r>
      <w:proofErr w:type="spellStart"/>
      <w:r>
        <w:rPr>
          <w:rStyle w:val="Cuerpodeltexto"/>
        </w:rPr>
        <w:t>以及</w:t>
      </w:r>
      <w:proofErr w:type="spellEnd"/>
    </w:p>
    <w:p w14:paraId="5C7D80E6" w14:textId="77777777" w:rsidR="00ED55B0" w:rsidRPr="002D38C0" w:rsidRDefault="003D283A">
      <w:pPr>
        <w:pStyle w:val="Cuerpodeltexto0"/>
        <w:framePr w:w="5331" w:h="3082" w:hRule="exact" w:wrap="none" w:vAnchor="page" w:hAnchor="page" w:x="6141" w:y="9921"/>
        <w:shd w:val="clear" w:color="auto" w:fill="FFFFFF" w:themeFill="background1"/>
        <w:ind w:left="720"/>
        <w:rPr>
          <w:lang w:val="es-ES"/>
        </w:rPr>
      </w:pPr>
      <w:r w:rsidRPr="002D38C0">
        <w:rPr>
          <w:rStyle w:val="Cuerpodeltexto"/>
          <w:lang w:val="es-ES"/>
        </w:rPr>
        <w:t>o 14</w:t>
      </w:r>
      <w:r>
        <w:rPr>
          <w:rStyle w:val="Cuerpodeltexto"/>
        </w:rPr>
        <w:t>至</w:t>
      </w:r>
      <w:r w:rsidRPr="002D38C0">
        <w:rPr>
          <w:rStyle w:val="Cuerpodeltexto"/>
          <w:lang w:val="es-ES"/>
        </w:rPr>
        <w:t>16</w:t>
      </w:r>
      <w:proofErr w:type="spellStart"/>
      <w:r>
        <w:rPr>
          <w:rStyle w:val="Cuerpodeltexto"/>
        </w:rPr>
        <w:t>岁以下儿童</w:t>
      </w:r>
      <w:proofErr w:type="spellEnd"/>
      <w:r w:rsidRPr="002D38C0">
        <w:rPr>
          <w:rStyle w:val="Cuerpodeltexto"/>
          <w:lang w:val="es-ES"/>
        </w:rPr>
        <w:t>7</w:t>
      </w:r>
      <w:proofErr w:type="spellStart"/>
      <w:r>
        <w:rPr>
          <w:rStyle w:val="Cuerpodeltexto"/>
        </w:rPr>
        <w:t>公斤</w:t>
      </w:r>
      <w:proofErr w:type="spellEnd"/>
      <w:r w:rsidRPr="002D38C0">
        <w:rPr>
          <w:rStyle w:val="Cuerpodeltexto"/>
          <w:lang w:val="es-ES"/>
        </w:rPr>
        <w:t>（15.4</w:t>
      </w:r>
      <w:r>
        <w:rPr>
          <w:rStyle w:val="Cuerpodeltexto"/>
        </w:rPr>
        <w:t>磅</w:t>
      </w:r>
      <w:r w:rsidRPr="002D38C0">
        <w:rPr>
          <w:rStyle w:val="Cuerpodeltexto"/>
          <w:lang w:val="es-ES"/>
        </w:rPr>
        <w:t>）</w:t>
      </w:r>
    </w:p>
    <w:p w14:paraId="605EF7EC" w14:textId="1770BBF1" w:rsidR="00ED55B0" w:rsidRPr="002D38C0" w:rsidRDefault="003D283A">
      <w:pPr>
        <w:pStyle w:val="P68B1DB1-Normal15"/>
        <w:rPr>
          <w:lang w:val="es-ES"/>
        </w:rPr>
      </w:pPr>
      <w:r w:rsidRPr="002D38C0">
        <w:rPr>
          <w:lang w:val="es-ES"/>
        </w:rPr>
        <w:br w:type="page"/>
      </w:r>
    </w:p>
    <w:p w14:paraId="215E1025" w14:textId="705B423C" w:rsidR="00ED55B0" w:rsidRDefault="003D283A">
      <w:pPr>
        <w:pStyle w:val="P68B1DB1-Textoindependiente27"/>
        <w:ind w:left="360"/>
      </w:pPr>
      <w:proofErr w:type="spellStart"/>
      <w:r>
        <w:rPr>
          <w:u w:val="single"/>
        </w:rPr>
        <w:lastRenderedPageBreak/>
        <w:t>附录D</w:t>
      </w:r>
      <w:proofErr w:type="spellEnd"/>
      <w:r>
        <w:t xml:space="preserve">： </w:t>
      </w:r>
      <w:proofErr w:type="spellStart"/>
      <w:r>
        <w:t>ODL包装数据表</w:t>
      </w:r>
      <w:proofErr w:type="spellEnd"/>
    </w:p>
    <w:p w14:paraId="6AE2D9F5" w14:textId="1BD06C4A" w:rsidR="00ED55B0" w:rsidRDefault="00ED55B0">
      <w:pPr>
        <w:pStyle w:val="BodyText"/>
        <w:ind w:left="360"/>
        <w:rPr>
          <w:rFonts w:asciiTheme="minorHAnsi" w:hAnsiTheme="minorHAnsi" w:cstheme="minorHAnsi"/>
          <w:sz w:val="22"/>
        </w:rPr>
      </w:pPr>
    </w:p>
    <w:p w14:paraId="25D71618" w14:textId="76017B2F" w:rsidR="00ED55B0" w:rsidRDefault="003D283A">
      <w:pPr>
        <w:pStyle w:val="BodyText"/>
        <w:ind w:left="360"/>
        <w:jc w:val="center"/>
        <w:rPr>
          <w:rFonts w:asciiTheme="minorHAnsi" w:hAnsiTheme="minorHAnsi" w:cstheme="minorHAnsi"/>
          <w:sz w:val="22"/>
        </w:rPr>
      </w:pPr>
      <w:r>
        <w:rPr>
          <w:noProof/>
        </w:rPr>
        <w:drawing>
          <wp:anchor distT="0" distB="0" distL="114300" distR="114300" simplePos="0" relativeHeight="251671552" behindDoc="0" locked="0" layoutInCell="1" allowOverlap="1" wp14:anchorId="4BC15426" wp14:editId="4B6A49FB">
            <wp:simplePos x="0" y="0"/>
            <wp:positionH relativeFrom="column">
              <wp:posOffset>914400</wp:posOffset>
            </wp:positionH>
            <wp:positionV relativeFrom="paragraph">
              <wp:posOffset>-1905</wp:posOffset>
            </wp:positionV>
            <wp:extent cx="5267325" cy="6740524"/>
            <wp:effectExtent l="0" t="0" r="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267325" cy="6740524"/>
                    </a:xfrm>
                    <a:prstGeom prst="rect">
                      <a:avLst/>
                    </a:prstGeom>
                  </pic:spPr>
                </pic:pic>
              </a:graphicData>
            </a:graphic>
          </wp:anchor>
        </w:drawing>
      </w:r>
    </w:p>
    <w:p w14:paraId="31DFB4BC" w14:textId="091C0290" w:rsidR="00ED55B0" w:rsidRDefault="00ED55B0">
      <w:pPr>
        <w:pStyle w:val="BodyText"/>
        <w:ind w:left="360"/>
        <w:rPr>
          <w:rFonts w:asciiTheme="minorHAnsi" w:hAnsiTheme="minorHAnsi" w:cstheme="minorHAnsi"/>
          <w:sz w:val="22"/>
        </w:rPr>
      </w:pPr>
    </w:p>
    <w:p w14:paraId="7AD16272" w14:textId="77777777" w:rsidR="00ED55B0" w:rsidRDefault="00ED55B0">
      <w:pPr>
        <w:pStyle w:val="BodyText"/>
        <w:rPr>
          <w:rFonts w:asciiTheme="minorHAnsi" w:hAnsiTheme="minorHAnsi" w:cstheme="minorHAnsi"/>
        </w:rPr>
      </w:pPr>
    </w:p>
    <w:p w14:paraId="705D9F12" w14:textId="03E900A0" w:rsidR="00ED55B0" w:rsidRPr="00576405" w:rsidRDefault="00C76F6F" w:rsidP="00576405">
      <w:pPr>
        <w:pStyle w:val="P68B1DB1-Textoindependiente25"/>
        <w:numPr>
          <w:ilvl w:val="0"/>
          <w:numId w:val="17"/>
        </w:numPr>
        <w:rPr>
          <w:b w:val="0"/>
        </w:rPr>
      </w:pPr>
      <w:r w:rsidRPr="00C76F6F">
        <w:rPr>
          <w:rFonts w:ascii="Arial" w:hAnsi="Arial" w:cs="Arial"/>
        </w:rPr>
        <w:t>Document Revision History -</w:t>
      </w:r>
      <w:r>
        <w:t xml:space="preserve"> </w:t>
      </w:r>
      <w:proofErr w:type="spellStart"/>
      <w:r w:rsidR="003D283A">
        <w:t>文档修订历史</w:t>
      </w:r>
      <w:proofErr w:type="spellEnd"/>
      <w:r w:rsidR="003D283A">
        <w:br/>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E0" w:firstRow="1" w:lastRow="1" w:firstColumn="1" w:lastColumn="0" w:noHBand="0" w:noVBand="1"/>
      </w:tblPr>
      <w:tblGrid>
        <w:gridCol w:w="1253"/>
        <w:gridCol w:w="1612"/>
        <w:gridCol w:w="1620"/>
        <w:gridCol w:w="1890"/>
        <w:gridCol w:w="2782"/>
        <w:gridCol w:w="1613"/>
      </w:tblGrid>
      <w:tr w:rsidR="002D38C0" w14:paraId="5A21E9A7" w14:textId="77777777" w:rsidTr="009C1B11">
        <w:tc>
          <w:tcPr>
            <w:tcW w:w="1253" w:type="dxa"/>
            <w:vAlign w:val="center"/>
          </w:tcPr>
          <w:p w14:paraId="12BBAD8C"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Rev. Level</w:t>
            </w:r>
          </w:p>
        </w:tc>
        <w:tc>
          <w:tcPr>
            <w:tcW w:w="1612" w:type="dxa"/>
            <w:vAlign w:val="center"/>
          </w:tcPr>
          <w:p w14:paraId="44FDA023"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Rev Date</w:t>
            </w:r>
          </w:p>
        </w:tc>
        <w:tc>
          <w:tcPr>
            <w:tcW w:w="1620" w:type="dxa"/>
            <w:vAlign w:val="center"/>
          </w:tcPr>
          <w:p w14:paraId="50F5351B"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Author</w:t>
            </w:r>
          </w:p>
        </w:tc>
        <w:tc>
          <w:tcPr>
            <w:tcW w:w="1890" w:type="dxa"/>
            <w:vAlign w:val="center"/>
          </w:tcPr>
          <w:p w14:paraId="6A033734"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Dir. / Mgr. Approval</w:t>
            </w:r>
          </w:p>
        </w:tc>
        <w:tc>
          <w:tcPr>
            <w:tcW w:w="2782" w:type="dxa"/>
            <w:vAlign w:val="center"/>
          </w:tcPr>
          <w:p w14:paraId="1869C366"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Reason for update</w:t>
            </w:r>
          </w:p>
        </w:tc>
        <w:tc>
          <w:tcPr>
            <w:tcW w:w="1613" w:type="dxa"/>
            <w:vAlign w:val="center"/>
          </w:tcPr>
          <w:p w14:paraId="2C79DD0C" w14:textId="77777777" w:rsidR="002D38C0" w:rsidRPr="00576405" w:rsidRDefault="002D38C0" w:rsidP="009C1B11">
            <w:pPr>
              <w:tabs>
                <w:tab w:val="left" w:pos="2820"/>
              </w:tabs>
              <w:jc w:val="center"/>
              <w:rPr>
                <w:rFonts w:ascii="Arial" w:hAnsi="Arial" w:cs="Arial"/>
                <w:b/>
                <w:i/>
                <w:iCs/>
              </w:rPr>
            </w:pPr>
            <w:r w:rsidRPr="00576405">
              <w:rPr>
                <w:rFonts w:ascii="Arial" w:hAnsi="Arial" w:cs="Arial"/>
                <w:b/>
                <w:i/>
                <w:iCs/>
              </w:rPr>
              <w:t>Doc. Control Approval</w:t>
            </w:r>
          </w:p>
        </w:tc>
      </w:tr>
      <w:tr w:rsidR="002D38C0" w14:paraId="019E4D67" w14:textId="77777777" w:rsidTr="009C1B11">
        <w:tc>
          <w:tcPr>
            <w:tcW w:w="1253" w:type="dxa"/>
            <w:vAlign w:val="center"/>
          </w:tcPr>
          <w:p w14:paraId="620D92C4" w14:textId="77777777" w:rsidR="002D38C0" w:rsidRPr="00576405" w:rsidRDefault="002D38C0" w:rsidP="009C1B11">
            <w:pPr>
              <w:tabs>
                <w:tab w:val="left" w:pos="2820"/>
              </w:tabs>
              <w:jc w:val="center"/>
              <w:rPr>
                <w:rFonts w:ascii="Arial" w:hAnsi="Arial" w:cs="Arial"/>
              </w:rPr>
            </w:pPr>
            <w:r w:rsidRPr="00576405">
              <w:rPr>
                <w:rFonts w:ascii="Arial" w:hAnsi="Arial" w:cs="Arial"/>
              </w:rPr>
              <w:t>IR**</w:t>
            </w:r>
          </w:p>
        </w:tc>
        <w:tc>
          <w:tcPr>
            <w:tcW w:w="1612" w:type="dxa"/>
            <w:vAlign w:val="center"/>
          </w:tcPr>
          <w:p w14:paraId="3DC46702" w14:textId="1685FB09" w:rsidR="002D38C0" w:rsidRPr="00576405" w:rsidRDefault="00781008" w:rsidP="009C1B11">
            <w:pPr>
              <w:tabs>
                <w:tab w:val="left" w:pos="2820"/>
              </w:tabs>
              <w:jc w:val="center"/>
              <w:rPr>
                <w:rFonts w:ascii="Arial" w:hAnsi="Arial" w:cs="Arial"/>
              </w:rPr>
            </w:pPr>
            <w:r>
              <w:rPr>
                <w:rFonts w:ascii="Arial" w:hAnsi="Arial" w:cs="Arial"/>
              </w:rPr>
              <w:t>05-09-2022</w:t>
            </w:r>
          </w:p>
        </w:tc>
        <w:tc>
          <w:tcPr>
            <w:tcW w:w="1620" w:type="dxa"/>
            <w:vAlign w:val="center"/>
          </w:tcPr>
          <w:p w14:paraId="32B09098" w14:textId="68626025" w:rsidR="002D38C0" w:rsidRPr="00576405" w:rsidRDefault="00781008" w:rsidP="009C1B11">
            <w:pPr>
              <w:tabs>
                <w:tab w:val="left" w:pos="2820"/>
              </w:tabs>
              <w:jc w:val="center"/>
              <w:rPr>
                <w:rFonts w:ascii="Arial" w:hAnsi="Arial" w:cs="Arial"/>
              </w:rPr>
            </w:pPr>
            <w:r>
              <w:rPr>
                <w:rFonts w:ascii="Arial" w:hAnsi="Arial" w:cs="Arial"/>
              </w:rPr>
              <w:t>Ken St. John</w:t>
            </w:r>
          </w:p>
        </w:tc>
        <w:tc>
          <w:tcPr>
            <w:tcW w:w="1890" w:type="dxa"/>
            <w:vAlign w:val="center"/>
          </w:tcPr>
          <w:p w14:paraId="60FC48CB" w14:textId="77777777" w:rsidR="002D38C0" w:rsidRPr="00576405" w:rsidRDefault="002D38C0" w:rsidP="009C1B11">
            <w:pPr>
              <w:tabs>
                <w:tab w:val="left" w:pos="2820"/>
              </w:tabs>
              <w:jc w:val="center"/>
              <w:rPr>
                <w:rFonts w:ascii="Arial" w:hAnsi="Arial" w:cs="Arial"/>
              </w:rPr>
            </w:pPr>
            <w:r w:rsidRPr="00576405">
              <w:rPr>
                <w:rFonts w:ascii="Arial" w:hAnsi="Arial" w:cs="Arial"/>
              </w:rPr>
              <w:t>James Zhang</w:t>
            </w:r>
          </w:p>
        </w:tc>
        <w:tc>
          <w:tcPr>
            <w:tcW w:w="2782" w:type="dxa"/>
            <w:vAlign w:val="center"/>
          </w:tcPr>
          <w:p w14:paraId="49818D48" w14:textId="2B79F532" w:rsidR="002D38C0" w:rsidRPr="00576405" w:rsidRDefault="00781008" w:rsidP="009C1B11">
            <w:pPr>
              <w:tabs>
                <w:tab w:val="left" w:pos="2820"/>
              </w:tabs>
              <w:jc w:val="center"/>
              <w:rPr>
                <w:rFonts w:ascii="Arial" w:hAnsi="Arial" w:cs="Arial"/>
              </w:rPr>
            </w:pPr>
            <w:r w:rsidRPr="00781008">
              <w:rPr>
                <w:rFonts w:ascii="Arial" w:hAnsi="Arial" w:cs="Arial"/>
              </w:rPr>
              <w:t>Translation to Chinese</w:t>
            </w:r>
          </w:p>
        </w:tc>
        <w:tc>
          <w:tcPr>
            <w:tcW w:w="1613" w:type="dxa"/>
            <w:vAlign w:val="center"/>
          </w:tcPr>
          <w:p w14:paraId="0A15CE76" w14:textId="77777777" w:rsidR="002D38C0" w:rsidRPr="00576405" w:rsidRDefault="002D38C0" w:rsidP="009C1B11">
            <w:pPr>
              <w:tabs>
                <w:tab w:val="left" w:pos="2820"/>
              </w:tabs>
              <w:jc w:val="center"/>
              <w:rPr>
                <w:rFonts w:ascii="Arial" w:hAnsi="Arial" w:cs="Arial"/>
              </w:rPr>
            </w:pPr>
            <w:r w:rsidRPr="00576405">
              <w:rPr>
                <w:rFonts w:ascii="Arial" w:hAnsi="Arial" w:cs="Arial"/>
              </w:rPr>
              <w:t>Todd Schauder</w:t>
            </w:r>
          </w:p>
        </w:tc>
      </w:tr>
      <w:tr w:rsidR="002D38C0" w14:paraId="329A0F43" w14:textId="77777777" w:rsidTr="009C1B11">
        <w:tc>
          <w:tcPr>
            <w:tcW w:w="1253" w:type="dxa"/>
            <w:vAlign w:val="center"/>
          </w:tcPr>
          <w:p w14:paraId="310C154D" w14:textId="17882789" w:rsidR="002D38C0" w:rsidRPr="00576405" w:rsidRDefault="002D38C0" w:rsidP="009C1B11">
            <w:pPr>
              <w:tabs>
                <w:tab w:val="left" w:pos="2820"/>
              </w:tabs>
              <w:jc w:val="center"/>
              <w:rPr>
                <w:rFonts w:ascii="Arial" w:hAnsi="Arial" w:cs="Arial"/>
              </w:rPr>
            </w:pPr>
          </w:p>
        </w:tc>
        <w:tc>
          <w:tcPr>
            <w:tcW w:w="1612" w:type="dxa"/>
            <w:vAlign w:val="center"/>
          </w:tcPr>
          <w:p w14:paraId="3799FD3F" w14:textId="62779938" w:rsidR="002D38C0" w:rsidRPr="00576405" w:rsidRDefault="002D38C0" w:rsidP="009C1B11">
            <w:pPr>
              <w:tabs>
                <w:tab w:val="left" w:pos="2820"/>
              </w:tabs>
              <w:jc w:val="center"/>
              <w:rPr>
                <w:rFonts w:ascii="Arial" w:hAnsi="Arial" w:cs="Arial"/>
              </w:rPr>
            </w:pPr>
          </w:p>
        </w:tc>
        <w:tc>
          <w:tcPr>
            <w:tcW w:w="1620" w:type="dxa"/>
            <w:vAlign w:val="center"/>
          </w:tcPr>
          <w:p w14:paraId="299529CD" w14:textId="4EC4798B" w:rsidR="002D38C0" w:rsidRPr="00576405" w:rsidRDefault="002D38C0" w:rsidP="009C1B11">
            <w:pPr>
              <w:tabs>
                <w:tab w:val="left" w:pos="2820"/>
              </w:tabs>
              <w:jc w:val="center"/>
              <w:rPr>
                <w:rFonts w:ascii="Arial" w:hAnsi="Arial" w:cs="Arial"/>
              </w:rPr>
            </w:pPr>
          </w:p>
        </w:tc>
        <w:tc>
          <w:tcPr>
            <w:tcW w:w="1890" w:type="dxa"/>
            <w:vAlign w:val="center"/>
          </w:tcPr>
          <w:p w14:paraId="5A71596A" w14:textId="2A8BC2FF" w:rsidR="002D38C0" w:rsidRPr="00576405" w:rsidRDefault="002D38C0" w:rsidP="009C1B11">
            <w:pPr>
              <w:tabs>
                <w:tab w:val="left" w:pos="2820"/>
              </w:tabs>
              <w:jc w:val="center"/>
              <w:rPr>
                <w:rFonts w:ascii="Arial" w:hAnsi="Arial" w:cs="Arial"/>
              </w:rPr>
            </w:pPr>
          </w:p>
        </w:tc>
        <w:tc>
          <w:tcPr>
            <w:tcW w:w="2782" w:type="dxa"/>
            <w:vAlign w:val="center"/>
          </w:tcPr>
          <w:p w14:paraId="49801D56" w14:textId="6B54AD5D" w:rsidR="002D38C0" w:rsidRPr="00576405" w:rsidRDefault="002D38C0" w:rsidP="009C1B11">
            <w:pPr>
              <w:tabs>
                <w:tab w:val="left" w:pos="2820"/>
              </w:tabs>
              <w:jc w:val="center"/>
              <w:rPr>
                <w:rFonts w:ascii="Arial" w:hAnsi="Arial" w:cs="Arial"/>
              </w:rPr>
            </w:pPr>
          </w:p>
        </w:tc>
        <w:tc>
          <w:tcPr>
            <w:tcW w:w="1613" w:type="dxa"/>
            <w:vAlign w:val="center"/>
          </w:tcPr>
          <w:p w14:paraId="52F24050" w14:textId="00C04646" w:rsidR="002D38C0" w:rsidRPr="00576405" w:rsidRDefault="002D38C0" w:rsidP="009C1B11">
            <w:pPr>
              <w:tabs>
                <w:tab w:val="left" w:pos="2820"/>
              </w:tabs>
              <w:jc w:val="center"/>
              <w:rPr>
                <w:rFonts w:ascii="Arial" w:hAnsi="Arial" w:cs="Arial"/>
              </w:rPr>
            </w:pPr>
          </w:p>
        </w:tc>
      </w:tr>
      <w:tr w:rsidR="002D38C0" w14:paraId="1E7F119B" w14:textId="77777777" w:rsidTr="009C1B11">
        <w:tc>
          <w:tcPr>
            <w:tcW w:w="1253" w:type="dxa"/>
          </w:tcPr>
          <w:p w14:paraId="5B483AC8" w14:textId="77777777" w:rsidR="002D38C0" w:rsidRPr="00576405" w:rsidRDefault="002D38C0" w:rsidP="009C1B11">
            <w:pPr>
              <w:tabs>
                <w:tab w:val="left" w:pos="2820"/>
              </w:tabs>
              <w:jc w:val="center"/>
              <w:rPr>
                <w:rFonts w:ascii="Arial" w:hAnsi="Arial" w:cs="Arial"/>
              </w:rPr>
            </w:pPr>
          </w:p>
        </w:tc>
        <w:tc>
          <w:tcPr>
            <w:tcW w:w="1612" w:type="dxa"/>
          </w:tcPr>
          <w:p w14:paraId="7D03E265" w14:textId="77777777" w:rsidR="002D38C0" w:rsidRPr="00576405" w:rsidRDefault="002D38C0" w:rsidP="009C1B11">
            <w:pPr>
              <w:tabs>
                <w:tab w:val="left" w:pos="2820"/>
              </w:tabs>
              <w:jc w:val="center"/>
              <w:rPr>
                <w:rFonts w:ascii="Arial" w:hAnsi="Arial" w:cs="Arial"/>
              </w:rPr>
            </w:pPr>
          </w:p>
        </w:tc>
        <w:tc>
          <w:tcPr>
            <w:tcW w:w="1620" w:type="dxa"/>
          </w:tcPr>
          <w:p w14:paraId="1911316F" w14:textId="77777777" w:rsidR="002D38C0" w:rsidRPr="00576405" w:rsidRDefault="002D38C0" w:rsidP="009C1B11">
            <w:pPr>
              <w:tabs>
                <w:tab w:val="left" w:pos="2820"/>
              </w:tabs>
              <w:jc w:val="center"/>
              <w:rPr>
                <w:rFonts w:ascii="Arial" w:hAnsi="Arial" w:cs="Arial"/>
              </w:rPr>
            </w:pPr>
          </w:p>
        </w:tc>
        <w:tc>
          <w:tcPr>
            <w:tcW w:w="1890" w:type="dxa"/>
          </w:tcPr>
          <w:p w14:paraId="43A222CD" w14:textId="77777777" w:rsidR="002D38C0" w:rsidRPr="00576405" w:rsidRDefault="002D38C0" w:rsidP="009C1B11">
            <w:pPr>
              <w:tabs>
                <w:tab w:val="left" w:pos="2820"/>
              </w:tabs>
              <w:jc w:val="center"/>
              <w:rPr>
                <w:rFonts w:ascii="Arial" w:hAnsi="Arial" w:cs="Arial"/>
              </w:rPr>
            </w:pPr>
          </w:p>
        </w:tc>
        <w:tc>
          <w:tcPr>
            <w:tcW w:w="2782" w:type="dxa"/>
          </w:tcPr>
          <w:p w14:paraId="3E1DE425" w14:textId="77777777" w:rsidR="002D38C0" w:rsidRPr="00576405" w:rsidRDefault="002D38C0" w:rsidP="009C1B11">
            <w:pPr>
              <w:tabs>
                <w:tab w:val="left" w:pos="2820"/>
              </w:tabs>
              <w:jc w:val="center"/>
              <w:rPr>
                <w:rFonts w:ascii="Arial" w:hAnsi="Arial" w:cs="Arial"/>
              </w:rPr>
            </w:pPr>
          </w:p>
        </w:tc>
        <w:tc>
          <w:tcPr>
            <w:tcW w:w="1613" w:type="dxa"/>
          </w:tcPr>
          <w:p w14:paraId="1BC638D5" w14:textId="77777777" w:rsidR="002D38C0" w:rsidRPr="00576405" w:rsidRDefault="002D38C0" w:rsidP="009C1B11">
            <w:pPr>
              <w:tabs>
                <w:tab w:val="left" w:pos="2820"/>
              </w:tabs>
              <w:jc w:val="center"/>
              <w:rPr>
                <w:rFonts w:ascii="Arial" w:hAnsi="Arial" w:cs="Arial"/>
              </w:rPr>
            </w:pPr>
          </w:p>
        </w:tc>
      </w:tr>
      <w:tr w:rsidR="002D38C0" w14:paraId="35E427EB" w14:textId="77777777" w:rsidTr="009C1B11">
        <w:tc>
          <w:tcPr>
            <w:tcW w:w="1253" w:type="dxa"/>
          </w:tcPr>
          <w:p w14:paraId="0BD33311" w14:textId="77777777" w:rsidR="002D38C0" w:rsidRPr="00576405" w:rsidRDefault="002D38C0" w:rsidP="009C1B11">
            <w:pPr>
              <w:tabs>
                <w:tab w:val="left" w:pos="2820"/>
              </w:tabs>
              <w:jc w:val="center"/>
              <w:rPr>
                <w:rFonts w:ascii="Arial" w:hAnsi="Arial" w:cs="Arial"/>
              </w:rPr>
            </w:pPr>
          </w:p>
        </w:tc>
        <w:tc>
          <w:tcPr>
            <w:tcW w:w="1612" w:type="dxa"/>
          </w:tcPr>
          <w:p w14:paraId="405AB8CA" w14:textId="77777777" w:rsidR="002D38C0" w:rsidRPr="00576405" w:rsidRDefault="002D38C0" w:rsidP="009C1B11">
            <w:pPr>
              <w:tabs>
                <w:tab w:val="left" w:pos="2820"/>
              </w:tabs>
              <w:jc w:val="center"/>
              <w:rPr>
                <w:rFonts w:ascii="Arial" w:hAnsi="Arial" w:cs="Arial"/>
              </w:rPr>
            </w:pPr>
          </w:p>
        </w:tc>
        <w:tc>
          <w:tcPr>
            <w:tcW w:w="1620" w:type="dxa"/>
          </w:tcPr>
          <w:p w14:paraId="736FFE43" w14:textId="77777777" w:rsidR="002D38C0" w:rsidRPr="00576405" w:rsidRDefault="002D38C0" w:rsidP="009C1B11">
            <w:pPr>
              <w:tabs>
                <w:tab w:val="left" w:pos="2820"/>
              </w:tabs>
              <w:jc w:val="center"/>
              <w:rPr>
                <w:rFonts w:ascii="Arial" w:hAnsi="Arial" w:cs="Arial"/>
              </w:rPr>
            </w:pPr>
          </w:p>
        </w:tc>
        <w:tc>
          <w:tcPr>
            <w:tcW w:w="1890" w:type="dxa"/>
          </w:tcPr>
          <w:p w14:paraId="2A7A4B39" w14:textId="77777777" w:rsidR="002D38C0" w:rsidRPr="00576405" w:rsidRDefault="002D38C0" w:rsidP="009C1B11">
            <w:pPr>
              <w:tabs>
                <w:tab w:val="left" w:pos="2820"/>
              </w:tabs>
              <w:jc w:val="center"/>
              <w:rPr>
                <w:rFonts w:ascii="Arial" w:hAnsi="Arial" w:cs="Arial"/>
              </w:rPr>
            </w:pPr>
          </w:p>
        </w:tc>
        <w:tc>
          <w:tcPr>
            <w:tcW w:w="2782" w:type="dxa"/>
          </w:tcPr>
          <w:p w14:paraId="30A49F5A" w14:textId="77777777" w:rsidR="002D38C0" w:rsidRPr="00576405" w:rsidRDefault="002D38C0" w:rsidP="009C1B11">
            <w:pPr>
              <w:tabs>
                <w:tab w:val="left" w:pos="2820"/>
              </w:tabs>
              <w:jc w:val="center"/>
              <w:rPr>
                <w:rFonts w:ascii="Arial" w:hAnsi="Arial" w:cs="Arial"/>
              </w:rPr>
            </w:pPr>
          </w:p>
        </w:tc>
        <w:tc>
          <w:tcPr>
            <w:tcW w:w="1613" w:type="dxa"/>
          </w:tcPr>
          <w:p w14:paraId="36820AC6" w14:textId="77777777" w:rsidR="002D38C0" w:rsidRPr="00576405" w:rsidRDefault="002D38C0" w:rsidP="009C1B11">
            <w:pPr>
              <w:tabs>
                <w:tab w:val="left" w:pos="2820"/>
              </w:tabs>
              <w:jc w:val="center"/>
              <w:rPr>
                <w:rFonts w:ascii="Arial" w:hAnsi="Arial" w:cs="Arial"/>
              </w:rPr>
            </w:pPr>
          </w:p>
        </w:tc>
      </w:tr>
    </w:tbl>
    <w:p w14:paraId="0CDC41FC" w14:textId="3E3BF772" w:rsidR="002D38C0" w:rsidRDefault="002D38C0" w:rsidP="002D38C0">
      <w:pPr>
        <w:tabs>
          <w:tab w:val="left" w:pos="2820"/>
        </w:tabs>
      </w:pPr>
    </w:p>
    <w:p w14:paraId="5216EED4" w14:textId="77777777" w:rsidR="009E7073" w:rsidRPr="007C0B58" w:rsidRDefault="009E7073" w:rsidP="009E7073">
      <w:pPr>
        <w:jc w:val="both"/>
        <w:rPr>
          <w:rFonts w:ascii="Calibri" w:eastAsia="Times New Roman" w:hAnsi="Calibri" w:cs="Calibri"/>
          <w:b/>
          <w:bCs/>
          <w:sz w:val="24"/>
          <w:u w:val="single"/>
        </w:rPr>
      </w:pPr>
      <w:r w:rsidRPr="007C0B58">
        <w:rPr>
          <w:rFonts w:ascii="Calibri" w:eastAsia="Times New Roman" w:hAnsi="Calibri" w:cs="Calibri"/>
          <w:b/>
          <w:bCs/>
          <w:sz w:val="24"/>
          <w:u w:val="single"/>
        </w:rPr>
        <w:t xml:space="preserve">** NOTE: </w:t>
      </w:r>
      <w:r w:rsidRPr="007C0B58">
        <w:rPr>
          <w:rFonts w:ascii="Calibri" w:eastAsia="Times New Roman" w:hAnsi="Calibri" w:cs="Calibri"/>
          <w:sz w:val="24"/>
          <w:u w:val="single"/>
        </w:rPr>
        <w:t xml:space="preserve">This document is posted on the ODL supplier web page at </w:t>
      </w:r>
      <w:hyperlink r:id="rId27" w:history="1">
        <w:r w:rsidRPr="007C0B58">
          <w:rPr>
            <w:rStyle w:val="Hyperlink"/>
            <w:rFonts w:ascii="Calibri" w:eastAsia="Times New Roman" w:hAnsi="Calibri" w:cs="Calibri"/>
            <w:sz w:val="24"/>
          </w:rPr>
          <w:t>https:\\www.odl.com\suppliers</w:t>
        </w:r>
      </w:hyperlink>
      <w:r w:rsidRPr="007C0B58">
        <w:rPr>
          <w:rFonts w:ascii="Calibri" w:eastAsia="Times New Roman" w:hAnsi="Calibri" w:cs="Calibri"/>
          <w:sz w:val="24"/>
          <w:u w:val="single"/>
        </w:rPr>
        <w:t xml:space="preserve"> and any future revisions must be updated there as soon as it is issued.</w:t>
      </w:r>
    </w:p>
    <w:p w14:paraId="1D90ABAE" w14:textId="77777777" w:rsidR="009E7073" w:rsidRDefault="009E7073" w:rsidP="002D38C0">
      <w:pPr>
        <w:tabs>
          <w:tab w:val="left" w:pos="2820"/>
        </w:tabs>
      </w:pPr>
    </w:p>
    <w:p w14:paraId="055C2FB3" w14:textId="19B0B3F9" w:rsidR="00ED55B0" w:rsidRDefault="009E7073">
      <w:pPr>
        <w:jc w:val="both"/>
        <w:rPr>
          <w:rFonts w:ascii="Calibri" w:eastAsia="Times New Roman" w:hAnsi="Calibri" w:cs="Calibri"/>
          <w:b/>
          <w:sz w:val="24"/>
          <w:u w:val="single"/>
        </w:rPr>
      </w:pPr>
      <w:r>
        <w:rPr>
          <w:rFonts w:ascii="Calibri" w:eastAsia="Times New Roman" w:hAnsi="Calibri" w:cs="Calibri"/>
          <w:b/>
          <w:sz w:val="24"/>
          <w:u w:val="single"/>
        </w:rPr>
        <w:t>*</w:t>
      </w:r>
      <w:r w:rsidR="003D283A">
        <w:rPr>
          <w:rFonts w:ascii="Calibri" w:eastAsia="Times New Roman" w:hAnsi="Calibri" w:cs="Calibri"/>
          <w:b/>
          <w:sz w:val="24"/>
          <w:u w:val="single"/>
        </w:rPr>
        <w:t>*注意：</w:t>
      </w:r>
      <w:r w:rsidR="003D283A">
        <w:rPr>
          <w:rFonts w:ascii="Calibri" w:eastAsia="Times New Roman" w:hAnsi="Calibri" w:cs="Calibri"/>
          <w:sz w:val="24"/>
          <w:u w:val="single"/>
        </w:rPr>
        <w:t>本文件发布在ODL供应商网页上，网址为</w:t>
      </w:r>
      <w:hyperlink r:id="rId28" w:history="1">
        <w:r w:rsidR="003D283A">
          <w:rPr>
            <w:rStyle w:val="Hyperlink"/>
            <w:rFonts w:ascii="Calibri" w:eastAsia="Times New Roman" w:hAnsi="Calibri" w:cs="Calibri"/>
            <w:sz w:val="24"/>
          </w:rPr>
          <w:t>https:\\www.odl.com\suppliers</w:t>
        </w:r>
      </w:hyperlink>
      <w:r w:rsidR="003D283A">
        <w:rPr>
          <w:rFonts w:ascii="Calibri" w:eastAsia="Times New Roman" w:hAnsi="Calibri" w:cs="Calibri"/>
          <w:sz w:val="24"/>
          <w:u w:val="single"/>
        </w:rPr>
        <w:t>，任何未来的修订必须在签发后立即更新。</w:t>
      </w:r>
    </w:p>
    <w:p w14:paraId="66AC91A4" w14:textId="77777777" w:rsidR="00ED55B0" w:rsidRDefault="00ED55B0">
      <w:pPr>
        <w:tabs>
          <w:tab w:val="left" w:pos="2820"/>
        </w:tabs>
      </w:pPr>
    </w:p>
    <w:sectPr w:rsidR="00ED55B0">
      <w:headerReference w:type="default" r:id="rId29"/>
      <w:footerReference w:type="default" r:id="rId30"/>
      <w:pgSz w:w="12240" w:h="15840" w:code="1"/>
      <w:pgMar w:top="18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7DF9" w14:textId="77777777" w:rsidR="000B39C7" w:rsidRDefault="000B39C7">
      <w:r>
        <w:separator/>
      </w:r>
    </w:p>
  </w:endnote>
  <w:endnote w:type="continuationSeparator" w:id="0">
    <w:p w14:paraId="6BEBBD71" w14:textId="77777777" w:rsidR="000B39C7" w:rsidRDefault="000B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D9FC4" w14:textId="707DC204" w:rsidR="00ED55B0" w:rsidRDefault="003D283A">
    <w:pPr>
      <w:pStyle w:val="P68B1DB1-Encabezado36"/>
      <w:tabs>
        <w:tab w:val="center" w:pos="4860"/>
        <w:tab w:val="right" w:pos="9720"/>
      </w:tabs>
      <w:ind w:left="-90"/>
    </w:pPr>
    <w:r>
      <w:rPr>
        <w:noProof/>
      </w:rPr>
      <mc:AlternateContent>
        <mc:Choice Requires="wps">
          <w:drawing>
            <wp:anchor distT="0" distB="0" distL="114300" distR="114300" simplePos="0" relativeHeight="251656704" behindDoc="0" locked="0" layoutInCell="1" allowOverlap="1" wp14:anchorId="373A9570" wp14:editId="6D67FD2F">
              <wp:simplePos x="0" y="0"/>
              <wp:positionH relativeFrom="column">
                <wp:posOffset>-64135</wp:posOffset>
              </wp:positionH>
              <wp:positionV relativeFrom="paragraph">
                <wp:posOffset>38735</wp:posOffset>
              </wp:positionV>
              <wp:extent cx="6583680" cy="4572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83680" cy="45720"/>
                      </a:xfrm>
                      <a:custGeom>
                        <a:avLst/>
                        <a:gdLst>
                          <a:gd name="T0" fmla="*/ 0 w 9648"/>
                          <a:gd name="T1" fmla="*/ 0 h 1"/>
                          <a:gd name="T2" fmla="*/ 9648 w 9648"/>
                          <a:gd name="T3" fmla="*/ 0 h 1"/>
                        </a:gdLst>
                        <a:ahLst/>
                        <a:cxnLst>
                          <a:cxn ang="0">
                            <a:pos x="T0" y="T1"/>
                          </a:cxn>
                          <a:cxn ang="0">
                            <a:pos x="T2" y="T3"/>
                          </a:cxn>
                        </a:cxnLst>
                        <a:rect l="0" t="0" r="r" b="b"/>
                        <a:pathLst>
                          <a:path w="9648" h="1">
                            <a:moveTo>
                              <a:pt x="0" y="0"/>
                            </a:moveTo>
                            <a:lnTo>
                              <a:pt x="9648"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B1E3E" id="Freeform 1" o:spid="_x0000_s1026" style="position:absolute;margin-left:-5.05pt;margin-top:3.05pt;width:518.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" path="m,l9648,e" filled="f">
              <v:path arrowok="t" o:connecttype="custom" o:connectlocs="0,0;6583680,0" o:connectangles="0,0"/>
            </v:shape>
          </w:pict>
        </mc:Fallback>
      </mc:AlternateContent>
    </w:r>
  </w:p>
  <w:p w14:paraId="60228320" w14:textId="1562AA4A" w:rsidR="00ED55B0" w:rsidRDefault="003D283A">
    <w:pPr>
      <w:pStyle w:val="P68B1DB1-Normal33"/>
      <w:jc w:val="center"/>
    </w:pPr>
    <w:r>
      <w:t>ODL</w:t>
    </w:r>
    <w:r>
      <w:t>专有和机密</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A564E" w14:textId="77777777" w:rsidR="000B39C7" w:rsidRDefault="000B39C7">
      <w:r>
        <w:separator/>
      </w:r>
    </w:p>
  </w:footnote>
  <w:footnote w:type="continuationSeparator" w:id="0">
    <w:p w14:paraId="1695AE40" w14:textId="77777777" w:rsidR="000B39C7" w:rsidRDefault="000B3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3595"/>
      <w:gridCol w:w="2965"/>
    </w:tblGrid>
    <w:tr w:rsidR="00ED55B0" w14:paraId="3681AF33" w14:textId="77777777">
      <w:tc>
        <w:tcPr>
          <w:tcW w:w="4230" w:type="dxa"/>
        </w:tcPr>
        <w:p w14:paraId="026E0E3A" w14:textId="6D330CE9" w:rsidR="00ED55B0" w:rsidRDefault="00ED55B0">
          <w:pPr>
            <w:pStyle w:val="Header"/>
            <w:tabs>
              <w:tab w:val="clear" w:pos="9360"/>
              <w:tab w:val="right" w:pos="10620"/>
            </w:tabs>
            <w:rPr>
              <w:sz w:val="20"/>
            </w:rPr>
          </w:pPr>
        </w:p>
        <w:p w14:paraId="1FBB583F" w14:textId="2FE49C40" w:rsidR="00ED55B0" w:rsidRDefault="003D283A">
          <w:pPr>
            <w:pStyle w:val="P68B1DB1-Encabezado34"/>
            <w:tabs>
              <w:tab w:val="clear" w:pos="9360"/>
              <w:tab w:val="right" w:pos="10620"/>
            </w:tabs>
          </w:pPr>
          <w:r>
            <w:t>文件：</w:t>
          </w:r>
          <w:r w:rsidRPr="007C27A2">
            <w:rPr>
              <w:rFonts w:ascii="Arial" w:hAnsi="Arial" w:cs="Arial"/>
              <w:sz w:val="20"/>
              <w:szCs w:val="22"/>
            </w:rPr>
            <w:t>POSCM-001</w:t>
          </w:r>
        </w:p>
        <w:p w14:paraId="7F426A32" w14:textId="1F19CF71" w:rsidR="00ED55B0" w:rsidRDefault="003D283A">
          <w:pPr>
            <w:pStyle w:val="P68B1DB1-Encabezado34"/>
            <w:tabs>
              <w:tab w:val="clear" w:pos="9360"/>
              <w:tab w:val="right" w:pos="10620"/>
            </w:tabs>
          </w:pPr>
          <w:r>
            <w:t>版本：</w:t>
          </w:r>
          <w:r w:rsidRPr="00A3797E">
            <w:rPr>
              <w:rFonts w:ascii="Arial" w:hAnsi="Arial" w:cs="Arial"/>
              <w:sz w:val="20"/>
              <w:szCs w:val="22"/>
            </w:rPr>
            <w:t>1</w:t>
          </w:r>
        </w:p>
        <w:p w14:paraId="3FA688B2" w14:textId="3214BA4E" w:rsidR="00ED55B0" w:rsidRDefault="003D283A">
          <w:pPr>
            <w:pStyle w:val="P68B1DB1-Encabezado34"/>
            <w:tabs>
              <w:tab w:val="clear" w:pos="9360"/>
              <w:tab w:val="right" w:pos="10620"/>
            </w:tabs>
          </w:pPr>
          <w:proofErr w:type="spellStart"/>
          <w:r>
            <w:t>修订版：</w:t>
          </w:r>
          <w:r w:rsidR="00781008" w:rsidRPr="00781008">
            <w:rPr>
              <w:rFonts w:ascii="Arial" w:hAnsi="Arial" w:cs="Arial"/>
              <w:sz w:val="20"/>
            </w:rPr>
            <w:t>IR</w:t>
          </w:r>
          <w:proofErr w:type="spellEnd"/>
        </w:p>
        <w:p w14:paraId="3331C0C8" w14:textId="2537E29B" w:rsidR="00ED55B0" w:rsidRDefault="003D283A">
          <w:pPr>
            <w:pStyle w:val="P68B1DB1-Encabezado34"/>
            <w:tabs>
              <w:tab w:val="clear" w:pos="9360"/>
              <w:tab w:val="right" w:pos="10620"/>
            </w:tabs>
          </w:pPr>
          <w:proofErr w:type="spellStart"/>
          <w:r>
            <w:t>标题：</w:t>
          </w:r>
          <w:r w:rsidR="001070AB" w:rsidRPr="00F32DB1">
            <w:rPr>
              <w:rFonts w:ascii="Arial" w:hAnsi="Arial" w:cs="Arial"/>
              <w:sz w:val="20"/>
              <w:szCs w:val="22"/>
            </w:rPr>
            <w:t>Global</w:t>
          </w:r>
          <w:proofErr w:type="spellEnd"/>
          <w:r w:rsidR="001070AB" w:rsidRPr="00F32DB1">
            <w:rPr>
              <w:rFonts w:ascii="Arial" w:hAnsi="Arial" w:cs="Arial"/>
              <w:sz w:val="20"/>
              <w:szCs w:val="22"/>
            </w:rPr>
            <w:t xml:space="preserve"> Supplier Packaging Standards and Requirements -</w:t>
          </w:r>
          <w:r w:rsidR="001070AB">
            <w:t xml:space="preserve"> </w:t>
          </w:r>
          <w:proofErr w:type="spellStart"/>
          <w:r>
            <w:t>全球供应商包装标准和要求</w:t>
          </w:r>
          <w:proofErr w:type="spellEnd"/>
        </w:p>
      </w:tc>
      <w:tc>
        <w:tcPr>
          <w:tcW w:w="3595" w:type="dxa"/>
        </w:tcPr>
        <w:p w14:paraId="3B1FE848" w14:textId="320E1EB9" w:rsidR="00ED55B0" w:rsidRDefault="003D283A">
          <w:pPr>
            <w:pStyle w:val="Header"/>
            <w:tabs>
              <w:tab w:val="clear" w:pos="9360"/>
              <w:tab w:val="right" w:pos="10620"/>
            </w:tabs>
            <w:rPr>
              <w:sz w:val="20"/>
            </w:rPr>
          </w:pPr>
          <w:r>
            <w:rPr>
              <w:noProof/>
            </w:rPr>
            <w:drawing>
              <wp:anchor distT="0" distB="0" distL="114300" distR="114300" simplePos="0" relativeHeight="251657728" behindDoc="0" locked="0" layoutInCell="1" allowOverlap="1" wp14:anchorId="3F02035F" wp14:editId="5024BCC4">
                <wp:simplePos x="0" y="0"/>
                <wp:positionH relativeFrom="margin">
                  <wp:posOffset>24765</wp:posOffset>
                </wp:positionH>
                <wp:positionV relativeFrom="paragraph">
                  <wp:posOffset>77470</wp:posOffset>
                </wp:positionV>
                <wp:extent cx="1966653" cy="647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653"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A611B" w14:textId="6E93AAD8" w:rsidR="00ED55B0" w:rsidRDefault="00ED55B0">
          <w:pPr>
            <w:pStyle w:val="Header"/>
            <w:tabs>
              <w:tab w:val="clear" w:pos="9360"/>
              <w:tab w:val="right" w:pos="10620"/>
            </w:tabs>
            <w:rPr>
              <w:sz w:val="20"/>
            </w:rPr>
          </w:pPr>
        </w:p>
        <w:p w14:paraId="2EA31951" w14:textId="77777777" w:rsidR="00ED55B0" w:rsidRDefault="00ED55B0">
          <w:pPr>
            <w:pStyle w:val="Header"/>
            <w:tabs>
              <w:tab w:val="clear" w:pos="9360"/>
              <w:tab w:val="right" w:pos="10620"/>
            </w:tabs>
            <w:rPr>
              <w:sz w:val="20"/>
            </w:rPr>
          </w:pPr>
        </w:p>
        <w:p w14:paraId="52CA3F96" w14:textId="77777777" w:rsidR="00ED55B0" w:rsidRDefault="00ED55B0">
          <w:pPr>
            <w:pStyle w:val="Header"/>
            <w:tabs>
              <w:tab w:val="clear" w:pos="9360"/>
              <w:tab w:val="right" w:pos="10620"/>
            </w:tabs>
            <w:rPr>
              <w:sz w:val="20"/>
            </w:rPr>
          </w:pPr>
        </w:p>
        <w:p w14:paraId="0ABDA6A3" w14:textId="77777777" w:rsidR="00ED55B0" w:rsidRDefault="00ED55B0">
          <w:pPr>
            <w:pStyle w:val="Header"/>
            <w:tabs>
              <w:tab w:val="clear" w:pos="9360"/>
              <w:tab w:val="right" w:pos="10620"/>
            </w:tabs>
            <w:rPr>
              <w:sz w:val="20"/>
            </w:rPr>
          </w:pPr>
        </w:p>
        <w:p w14:paraId="16BD9007" w14:textId="33F64B90" w:rsidR="00ED55B0" w:rsidRDefault="00ED55B0">
          <w:pPr>
            <w:pStyle w:val="Header"/>
            <w:tabs>
              <w:tab w:val="clear" w:pos="9360"/>
              <w:tab w:val="right" w:pos="10620"/>
            </w:tabs>
            <w:rPr>
              <w:sz w:val="20"/>
            </w:rPr>
          </w:pPr>
        </w:p>
      </w:tc>
      <w:tc>
        <w:tcPr>
          <w:tcW w:w="2965" w:type="dxa"/>
        </w:tcPr>
        <w:p w14:paraId="70B0D082" w14:textId="77777777" w:rsidR="00ED55B0" w:rsidRDefault="003D283A">
          <w:pPr>
            <w:pStyle w:val="Header"/>
            <w:tabs>
              <w:tab w:val="clear" w:pos="9360"/>
              <w:tab w:val="right" w:pos="10620"/>
            </w:tabs>
            <w:rPr>
              <w:snapToGrid w:val="0"/>
              <w:sz w:val="20"/>
            </w:rPr>
          </w:pPr>
          <w:r>
            <w:rPr>
              <w:sz w:val="20"/>
            </w:rPr>
            <w:t>页码：</w:t>
          </w:r>
          <w:r>
            <w:fldChar w:fldCharType="begin"/>
          </w:r>
          <w:r>
            <w:rPr>
              <w:snapToGrid w:val="0"/>
              <w:sz w:val="20"/>
            </w:rPr>
            <w:instrText xml:space="preserve"> PAGE   \* MERGEFORMAT </w:instrText>
          </w:r>
          <w:r>
            <w:rPr>
              <w:snapToGrid w:val="0"/>
            </w:rPr>
            <w:fldChar w:fldCharType="separate"/>
          </w:r>
          <w:r>
            <w:rPr>
              <w:snapToGrid w:val="0"/>
              <w:sz w:val="20"/>
            </w:rPr>
            <w:t>1</w:t>
          </w:r>
          <w:r>
            <w:rPr>
              <w:snapToGrid w:val="0"/>
            </w:rPr>
            <w:fldChar w:fldCharType="end"/>
          </w:r>
          <w:r>
            <w:rPr>
              <w:sz w:val="20"/>
            </w:rPr>
            <w:t>/</w:t>
          </w:r>
          <w:r>
            <w:fldChar w:fldCharType="begin"/>
          </w:r>
          <w:r>
            <w:rPr>
              <w:snapToGrid w:val="0"/>
              <w:sz w:val="20"/>
            </w:rPr>
            <w:instrText xml:space="preserve"> NUMPAGES   \* MERGEFORMAT </w:instrText>
          </w:r>
          <w:r>
            <w:rPr>
              <w:snapToGrid w:val="0"/>
            </w:rPr>
            <w:fldChar w:fldCharType="separate"/>
          </w:r>
          <w:r>
            <w:rPr>
              <w:snapToGrid w:val="0"/>
              <w:sz w:val="20"/>
            </w:rPr>
            <w:t>7</w:t>
          </w:r>
          <w:r>
            <w:rPr>
              <w:snapToGrid w:val="0"/>
            </w:rPr>
            <w:fldChar w:fldCharType="end"/>
          </w:r>
        </w:p>
        <w:p w14:paraId="11E03B45" w14:textId="58862149" w:rsidR="00ED55B0" w:rsidRDefault="003D283A">
          <w:pPr>
            <w:pStyle w:val="P68B1DB1-Encabezado34"/>
            <w:tabs>
              <w:tab w:val="clear" w:pos="9360"/>
              <w:tab w:val="right" w:pos="10620"/>
            </w:tabs>
            <w:rPr>
              <w:snapToGrid w:val="0"/>
            </w:rPr>
          </w:pPr>
          <w:r>
            <w:t>发布日期：</w:t>
          </w:r>
          <w:r>
            <w:t>202</w:t>
          </w:r>
          <w:r w:rsidR="00F32DB1">
            <w:t>2</w:t>
          </w:r>
          <w:r>
            <w:t>年</w:t>
          </w:r>
          <w:r>
            <w:t>0</w:t>
          </w:r>
          <w:r w:rsidR="007C27A2">
            <w:t>5</w:t>
          </w:r>
          <w:r>
            <w:t>月</w:t>
          </w:r>
          <w:r w:rsidR="007C27A2">
            <w:t>09</w:t>
          </w:r>
          <w:r>
            <w:t>日</w:t>
          </w:r>
        </w:p>
        <w:p w14:paraId="796334C5" w14:textId="155710BB" w:rsidR="00ED55B0" w:rsidRDefault="003D283A">
          <w:pPr>
            <w:pStyle w:val="P68B1DB1-Encabezado34"/>
            <w:tabs>
              <w:tab w:val="clear" w:pos="9360"/>
              <w:tab w:val="right" w:pos="10620"/>
            </w:tabs>
            <w:rPr>
              <w:snapToGrid w:val="0"/>
            </w:rPr>
          </w:pPr>
          <w:r>
            <w:t>部门：供应链</w:t>
          </w:r>
        </w:p>
        <w:p w14:paraId="5B283A4C" w14:textId="0F3507F6" w:rsidR="00ED55B0" w:rsidRPr="007C27A2" w:rsidRDefault="003D283A">
          <w:pPr>
            <w:pStyle w:val="P68B1DB1-Encabezado34"/>
            <w:tabs>
              <w:tab w:val="clear" w:pos="9360"/>
              <w:tab w:val="right" w:pos="10620"/>
            </w:tabs>
            <w:rPr>
              <w:rFonts w:ascii="Arial" w:hAnsi="Arial" w:cs="Arial"/>
              <w:snapToGrid w:val="0"/>
            </w:rPr>
          </w:pPr>
          <w:r>
            <w:t>作者：</w:t>
          </w:r>
          <w:r>
            <w:t xml:space="preserve"> </w:t>
          </w:r>
          <w:r w:rsidRPr="00A3797E">
            <w:rPr>
              <w:rFonts w:ascii="Arial" w:hAnsi="Arial" w:cs="Arial"/>
              <w:sz w:val="20"/>
              <w:szCs w:val="22"/>
            </w:rPr>
            <w:t>Mike Gale</w:t>
          </w:r>
        </w:p>
        <w:p w14:paraId="014B0815" w14:textId="3C09A4F3" w:rsidR="00ED55B0" w:rsidRDefault="003D283A">
          <w:pPr>
            <w:pStyle w:val="P68B1DB1-Encabezado34"/>
            <w:tabs>
              <w:tab w:val="clear" w:pos="9360"/>
              <w:tab w:val="right" w:pos="10620"/>
            </w:tabs>
            <w:rPr>
              <w:snapToGrid w:val="0"/>
            </w:rPr>
          </w:pPr>
          <w:proofErr w:type="spellStart"/>
          <w:r>
            <w:t>审批人：</w:t>
          </w:r>
          <w:r w:rsidRPr="007C27A2">
            <w:rPr>
              <w:rFonts w:ascii="Arial" w:hAnsi="Arial" w:cs="Arial"/>
              <w:sz w:val="20"/>
            </w:rPr>
            <w:t>Kris</w:t>
          </w:r>
          <w:proofErr w:type="spellEnd"/>
          <w:r w:rsidRPr="007C27A2">
            <w:rPr>
              <w:rFonts w:ascii="Arial" w:hAnsi="Arial" w:cs="Arial"/>
              <w:sz w:val="20"/>
            </w:rPr>
            <w:t xml:space="preserve"> Busm</w:t>
          </w:r>
          <w:r w:rsidR="00A3797E">
            <w:rPr>
              <w:rFonts w:ascii="Arial" w:hAnsi="Arial" w:cs="Arial"/>
              <w:sz w:val="20"/>
            </w:rPr>
            <w:t xml:space="preserve">an, </w:t>
          </w:r>
          <w:r w:rsidRPr="007C27A2">
            <w:rPr>
              <w:rFonts w:ascii="Arial" w:hAnsi="Arial" w:cs="Arial"/>
              <w:sz w:val="20"/>
            </w:rPr>
            <w:t>Jon Kare</w:t>
          </w:r>
          <w:r w:rsidR="00A3797E">
            <w:rPr>
              <w:rFonts w:ascii="Arial" w:hAnsi="Arial" w:cs="Arial"/>
              <w:sz w:val="20"/>
            </w:rPr>
            <w:t xml:space="preserve">l, </w:t>
          </w:r>
          <w:r w:rsidRPr="007C27A2">
            <w:rPr>
              <w:rFonts w:ascii="Arial" w:hAnsi="Arial" w:cs="Arial"/>
              <w:sz w:val="20"/>
            </w:rPr>
            <w:t>James Zhang</w:t>
          </w:r>
          <w:r w:rsidR="00F32DB1" w:rsidRPr="007C27A2">
            <w:rPr>
              <w:rFonts w:ascii="Arial" w:hAnsi="Arial" w:cs="Arial"/>
              <w:sz w:val="20"/>
            </w:rPr>
            <w:t>, Jamie Zhang</w:t>
          </w:r>
        </w:p>
      </w:tc>
    </w:tr>
  </w:tbl>
  <w:p w14:paraId="3E667507" w14:textId="77777777" w:rsidR="00ED55B0" w:rsidRDefault="00ED55B0">
    <w:pPr>
      <w:pStyle w:val="Header"/>
      <w:tabs>
        <w:tab w:val="clear" w:pos="9360"/>
        <w:tab w:val="right" w:pos="10620"/>
      </w:tabs>
      <w:rPr>
        <w:sz w:val="12"/>
      </w:rPr>
    </w:pPr>
  </w:p>
  <w:p w14:paraId="11AE2D6E" w14:textId="77777777" w:rsidR="00ED55B0" w:rsidRDefault="003D283A">
    <w:pPr>
      <w:pStyle w:val="P68B1DB1-Encabezado35"/>
      <w:tabs>
        <w:tab w:val="clear" w:pos="9360"/>
        <w:tab w:val="right" w:pos="10620"/>
      </w:tabs>
    </w:pPr>
    <w:r>
      <w:t>_</w:t>
    </w:r>
  </w:p>
  <w:p w14:paraId="12D71401" w14:textId="77777777" w:rsidR="00ED55B0" w:rsidRDefault="00ED55B0">
    <w:pPr>
      <w:pStyle w:val="Header"/>
      <w:tabs>
        <w:tab w:val="clear" w:pos="9360"/>
        <w:tab w:val="right" w:pos="10620"/>
      </w:tabs>
      <w:rPr>
        <w:sz w:val="4"/>
      </w:rPr>
    </w:pPr>
  </w:p>
  <w:p w14:paraId="53DE5436" w14:textId="71DEFE84" w:rsidR="00ED55B0" w:rsidRDefault="003D283A">
    <w:pPr>
      <w:pStyle w:val="P68B1DB1-Encabezado35"/>
      <w:tabs>
        <w:tab w:val="clear" w:pos="9360"/>
        <w:tab w:val="right" w:pos="10620"/>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5DF8"/>
    <w:multiLevelType w:val="hybridMultilevel"/>
    <w:tmpl w:val="9356DE42"/>
    <w:lvl w:ilvl="0" w:tplc="4D3689B6">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CEBFBC">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D4845E">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10A822E">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9C052A">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C075B4">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6F280B8">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C54EA8E">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C9CBD2E">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0F67F34"/>
    <w:multiLevelType w:val="hybridMultilevel"/>
    <w:tmpl w:val="88C207A2"/>
    <w:lvl w:ilvl="0" w:tplc="07ACCBD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F7338"/>
    <w:multiLevelType w:val="multilevel"/>
    <w:tmpl w:val="B77A535E"/>
    <w:lvl w:ilvl="0">
      <w:start w:val="7"/>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Wingdings" w:hAnsi="Wingdings"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 w15:restartNumberingAfterBreak="0">
    <w:nsid w:val="0C3C145B"/>
    <w:multiLevelType w:val="hybridMultilevel"/>
    <w:tmpl w:val="B182473A"/>
    <w:lvl w:ilvl="0" w:tplc="A8E4CE2C">
      <w:start w:val="6"/>
      <w:numFmt w:val="decimal"/>
      <w:lvlText w:val="%1.0"/>
      <w:lvlJc w:val="left"/>
      <w:pPr>
        <w:ind w:left="144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160C8"/>
    <w:multiLevelType w:val="hybridMultilevel"/>
    <w:tmpl w:val="528E882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 w15:restartNumberingAfterBreak="0">
    <w:nsid w:val="0DBD46BB"/>
    <w:multiLevelType w:val="hybridMultilevel"/>
    <w:tmpl w:val="933E506C"/>
    <w:lvl w:ilvl="0" w:tplc="B5C0F944">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1AAC5C">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DD0F962">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901B08">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ACA49C">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FE2960">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2B2FF74">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B67944">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2B44D8C">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4C58FD"/>
    <w:multiLevelType w:val="hybridMultilevel"/>
    <w:tmpl w:val="420401B8"/>
    <w:lvl w:ilvl="0" w:tplc="8932B66E">
      <w:numFmt w:val="bullet"/>
      <w:lvlText w:val=""/>
      <w:lvlJc w:val="left"/>
      <w:pPr>
        <w:ind w:left="1620" w:hanging="360"/>
      </w:pPr>
      <w:rPr>
        <w:rFonts w:ascii="Symbol" w:eastAsia="Courier New" w:hAnsi="Symbol"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CD375C4"/>
    <w:multiLevelType w:val="multilevel"/>
    <w:tmpl w:val="354025F2"/>
    <w:lvl w:ilvl="0">
      <w:start w:val="6"/>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Symbol" w:hAnsi="Symbol"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1E1B2374"/>
    <w:multiLevelType w:val="hybridMultilevel"/>
    <w:tmpl w:val="BB0A28CC"/>
    <w:lvl w:ilvl="0" w:tplc="924E2BF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B823C2">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4E6AA96">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803020">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C8BD22">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5CBA5C">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C82BF38">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6A3AB2">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DDA4244">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2EA2D34"/>
    <w:multiLevelType w:val="multilevel"/>
    <w:tmpl w:val="EAC4DF46"/>
    <w:lvl w:ilvl="0">
      <w:start w:val="4"/>
      <w:numFmt w:val="lowerLetter"/>
      <w:lvlText w:val="%1."/>
      <w:lvlJc w:val="left"/>
      <w:pPr>
        <w:ind w:left="360" w:hanging="360"/>
      </w:pPr>
      <w:rPr>
        <w:rFonts w:ascii="Arial" w:hAnsi="Arial" w:hint="default"/>
        <w:b/>
        <w:i w:val="0"/>
        <w:sz w:val="24"/>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39A0E10"/>
    <w:multiLevelType w:val="hybridMultilevel"/>
    <w:tmpl w:val="EDB85D2C"/>
    <w:lvl w:ilvl="0" w:tplc="B92ECB56">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1">
      <w:start w:val="1"/>
      <w:numFmt w:val="bullet"/>
      <w:lvlText w:val=""/>
      <w:lvlJc w:val="left"/>
      <w:pPr>
        <w:ind w:left="16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2B1C5FD8">
      <w:start w:val="1"/>
      <w:numFmt w:val="bullet"/>
      <w:lvlText w:val="▪"/>
      <w:lvlJc w:val="left"/>
      <w:pPr>
        <w:ind w:left="19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5C629B08">
      <w:start w:val="1"/>
      <w:numFmt w:val="bullet"/>
      <w:lvlText w:val="•"/>
      <w:lvlJc w:val="left"/>
      <w:pPr>
        <w:ind w:left="26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2CBA61D8">
      <w:start w:val="1"/>
      <w:numFmt w:val="bullet"/>
      <w:lvlText w:val="o"/>
      <w:lvlJc w:val="left"/>
      <w:pPr>
        <w:ind w:left="33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36642B06">
      <w:start w:val="1"/>
      <w:numFmt w:val="bullet"/>
      <w:lvlText w:val="▪"/>
      <w:lvlJc w:val="left"/>
      <w:pPr>
        <w:ind w:left="40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CCF2FB90">
      <w:start w:val="1"/>
      <w:numFmt w:val="bullet"/>
      <w:lvlText w:val="•"/>
      <w:lvlJc w:val="left"/>
      <w:pPr>
        <w:ind w:left="48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57A0F212">
      <w:start w:val="1"/>
      <w:numFmt w:val="bullet"/>
      <w:lvlText w:val="o"/>
      <w:lvlJc w:val="left"/>
      <w:pPr>
        <w:ind w:left="55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26088A7C">
      <w:start w:val="1"/>
      <w:numFmt w:val="bullet"/>
      <w:lvlText w:val="▪"/>
      <w:lvlJc w:val="left"/>
      <w:pPr>
        <w:ind w:left="62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5100FDB"/>
    <w:multiLevelType w:val="multilevel"/>
    <w:tmpl w:val="F3102C36"/>
    <w:lvl w:ilvl="0">
      <w:start w:val="4"/>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Wingdings" w:hAnsi="Wingdings"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 w15:restartNumberingAfterBreak="0">
    <w:nsid w:val="256A0805"/>
    <w:multiLevelType w:val="multilevel"/>
    <w:tmpl w:val="8C9E1FD8"/>
    <w:lvl w:ilvl="0">
      <w:start w:val="1"/>
      <w:numFmt w:val="decimal"/>
      <w:lvlText w:val="%1."/>
      <w:lvlJc w:val="left"/>
      <w:pPr>
        <w:ind w:left="360" w:hanging="360"/>
      </w:pPr>
      <w:rPr>
        <w:rFonts w:ascii="Arial" w:hAnsi="Arial" w:hint="default"/>
        <w:b/>
        <w:i w:val="0"/>
        <w:sz w:val="24"/>
      </w:rPr>
    </w:lvl>
    <w:lvl w:ilvl="1">
      <w:start w:val="3"/>
      <w:numFmt w:val="lowerLetter"/>
      <w:lvlText w:val="%2."/>
      <w:lvlJc w:val="left"/>
      <w:pPr>
        <w:ind w:left="720" w:hanging="360"/>
      </w:pPr>
      <w:rPr>
        <w:rFonts w:ascii="Arial" w:hAnsi="Arial" w:hint="default"/>
        <w:b/>
        <w:i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AAC3DA5"/>
    <w:multiLevelType w:val="hybridMultilevel"/>
    <w:tmpl w:val="687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1129CE"/>
    <w:multiLevelType w:val="hybridMultilevel"/>
    <w:tmpl w:val="B40A8A22"/>
    <w:lvl w:ilvl="0" w:tplc="E42064E2">
      <w:start w:val="1"/>
      <w:numFmt w:val="bullet"/>
      <w:lvlText w:val="•"/>
      <w:lvlJc w:val="left"/>
      <w:pPr>
        <w:ind w:left="1080"/>
      </w:pPr>
      <w:rPr>
        <w:rFonts w:ascii="Arial" w:eastAsia="Arial" w:hAnsi="Arial" w:cs="Arial"/>
        <w:b w:val="0"/>
        <w:i w:val="0"/>
        <w:strike w:val="0"/>
        <w:dstrike w:val="0"/>
        <w:color w:val="auto"/>
        <w:sz w:val="20"/>
        <w:szCs w:val="20"/>
        <w:u w:val="none" w:color="000000"/>
        <w:bdr w:val="none" w:sz="0" w:space="0" w:color="auto"/>
        <w:shd w:val="clear" w:color="auto" w:fill="auto"/>
        <w:vertAlign w:val="baseline"/>
      </w:rPr>
    </w:lvl>
    <w:lvl w:ilvl="1" w:tplc="E940F6EC">
      <w:start w:val="1"/>
      <w:numFmt w:val="bullet"/>
      <w:lvlText w:val="o"/>
      <w:lvlJc w:val="left"/>
      <w:pPr>
        <w:ind w:left="180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2" w:tplc="887464C4">
      <w:start w:val="1"/>
      <w:numFmt w:val="bullet"/>
      <w:lvlText w:val="▪"/>
      <w:lvlJc w:val="left"/>
      <w:pPr>
        <w:ind w:left="252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3" w:tplc="2D706702">
      <w:start w:val="1"/>
      <w:numFmt w:val="bullet"/>
      <w:lvlText w:val="•"/>
      <w:lvlJc w:val="left"/>
      <w:pPr>
        <w:ind w:left="324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39CCC366">
      <w:start w:val="1"/>
      <w:numFmt w:val="bullet"/>
      <w:lvlText w:val="o"/>
      <w:lvlJc w:val="left"/>
      <w:pPr>
        <w:ind w:left="396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5" w:tplc="BC38313C">
      <w:start w:val="1"/>
      <w:numFmt w:val="bullet"/>
      <w:lvlText w:val="▪"/>
      <w:lvlJc w:val="left"/>
      <w:pPr>
        <w:ind w:left="468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6" w:tplc="5952F526">
      <w:start w:val="1"/>
      <w:numFmt w:val="bullet"/>
      <w:lvlText w:val="•"/>
      <w:lvlJc w:val="left"/>
      <w:pPr>
        <w:ind w:left="540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57EC7A14">
      <w:start w:val="1"/>
      <w:numFmt w:val="bullet"/>
      <w:lvlText w:val="o"/>
      <w:lvlJc w:val="left"/>
      <w:pPr>
        <w:ind w:left="612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8" w:tplc="B9686E4C">
      <w:start w:val="1"/>
      <w:numFmt w:val="bullet"/>
      <w:lvlText w:val="▪"/>
      <w:lvlJc w:val="left"/>
      <w:pPr>
        <w:ind w:left="684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abstractNum>
  <w:abstractNum w:abstractNumId="15" w15:restartNumberingAfterBreak="0">
    <w:nsid w:val="3AAC1318"/>
    <w:multiLevelType w:val="hybridMultilevel"/>
    <w:tmpl w:val="75524302"/>
    <w:lvl w:ilvl="0" w:tplc="29D6445A">
      <w:start w:val="1"/>
      <w:numFmt w:val="decimal"/>
      <w:lvlText w:val="%1.0"/>
      <w:lvlJc w:val="left"/>
      <w:pPr>
        <w:ind w:left="1080" w:hanging="360"/>
      </w:pPr>
      <w:rPr>
        <w:rFonts w:ascii="Arial" w:hAnsi="Arial" w:hint="default"/>
        <w:b/>
        <w:i w:val="0"/>
        <w:sz w:val="24"/>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B1C5E58"/>
    <w:multiLevelType w:val="hybridMultilevel"/>
    <w:tmpl w:val="6720B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148E1"/>
    <w:multiLevelType w:val="hybridMultilevel"/>
    <w:tmpl w:val="9288F2C4"/>
    <w:lvl w:ilvl="0" w:tplc="E98434F2">
      <w:start w:val="13"/>
      <w:numFmt w:val="lowerLetter"/>
      <w:lvlText w:val="%1."/>
      <w:lvlJc w:val="left"/>
      <w:pPr>
        <w:ind w:left="1440" w:hanging="360"/>
      </w:pPr>
      <w:rPr>
        <w:rFonts w:ascii="Arial" w:hAnsi="Arial"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6B135D"/>
    <w:multiLevelType w:val="hybridMultilevel"/>
    <w:tmpl w:val="022CC86A"/>
    <w:lvl w:ilvl="0" w:tplc="174C29D2">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34B522">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D8CBE8">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6E56A8">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34579A">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4499FA">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386D46">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C7D8A">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0E74BC">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451B5838"/>
    <w:multiLevelType w:val="multilevel"/>
    <w:tmpl w:val="A734FF9A"/>
    <w:lvl w:ilvl="0">
      <w:start w:val="9"/>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Symbol" w:hAnsi="Symbol"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15:restartNumberingAfterBreak="0">
    <w:nsid w:val="4898283F"/>
    <w:multiLevelType w:val="hybridMultilevel"/>
    <w:tmpl w:val="73CA683A"/>
    <w:lvl w:ilvl="0" w:tplc="EFF4ED84">
      <w:start w:val="1"/>
      <w:numFmt w:val="lowerLetter"/>
      <w:lvlText w:val="%1."/>
      <w:lvlJc w:val="left"/>
      <w:pPr>
        <w:ind w:left="720" w:hanging="360"/>
      </w:pPr>
      <w:rPr>
        <w:rFonts w:ascii="Arial" w:hAnsi="Arial" w:hint="default"/>
        <w:b/>
        <w:i w:val="0"/>
        <w:sz w:val="24"/>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D3504B"/>
    <w:multiLevelType w:val="multilevel"/>
    <w:tmpl w:val="61128CEA"/>
    <w:lvl w:ilvl="0">
      <w:start w:val="1"/>
      <w:numFmt w:val="decimal"/>
      <w:lvlText w:val="%1."/>
      <w:lvlJc w:val="left"/>
      <w:pPr>
        <w:tabs>
          <w:tab w:val="num" w:pos="1440"/>
        </w:tabs>
        <w:ind w:left="1440" w:hanging="720"/>
      </w:pPr>
      <w:rPr>
        <w:rFonts w:ascii="Arial" w:hAnsi="Arial" w:hint="default"/>
        <w:b/>
        <w:i w:val="0"/>
        <w:sz w:val="24"/>
      </w:rPr>
    </w:lvl>
    <w:lvl w:ilvl="1">
      <w:start w:val="1"/>
      <w:numFmt w:val="decimal"/>
      <w:lvlText w:val="%1.%2"/>
      <w:lvlJc w:val="left"/>
      <w:pPr>
        <w:tabs>
          <w:tab w:val="num" w:pos="2160"/>
        </w:tabs>
        <w:ind w:left="2160" w:hanging="720"/>
      </w:pPr>
      <w:rPr>
        <w:rFonts w:ascii="Arial" w:hAnsi="Arial" w:hint="default"/>
        <w:b/>
        <w:i w:val="0"/>
        <w:sz w:val="22"/>
        <w:szCs w:val="22"/>
      </w:rPr>
    </w:lvl>
    <w:lvl w:ilvl="2">
      <w:start w:val="5"/>
      <w:numFmt w:val="decimal"/>
      <w:lvlText w:val="%3."/>
      <w:lvlJc w:val="left"/>
      <w:pPr>
        <w:tabs>
          <w:tab w:val="num" w:pos="2520"/>
        </w:tabs>
        <w:ind w:left="2520" w:hanging="360"/>
      </w:pPr>
      <w:rPr>
        <w:rFonts w:ascii="Arial" w:hAnsi="Arial" w:hint="default"/>
        <w:b w:val="0"/>
        <w:i w:val="0"/>
        <w:sz w:val="24"/>
        <w:szCs w:val="20"/>
      </w:rPr>
    </w:lvl>
    <w:lvl w:ilvl="3">
      <w:start w:val="1"/>
      <w:numFmt w:val="lowerLetter"/>
      <w:lvlText w:val="%4."/>
      <w:lvlJc w:val="left"/>
      <w:pPr>
        <w:tabs>
          <w:tab w:val="num" w:pos="3330"/>
        </w:tabs>
        <w:ind w:left="3330" w:hanging="360"/>
      </w:pPr>
      <w:rPr>
        <w:rFonts w:hint="default"/>
        <w:b w:val="0"/>
        <w:i w:val="0"/>
        <w:sz w:val="20"/>
        <w:szCs w:val="20"/>
      </w:rPr>
    </w:lvl>
    <w:lvl w:ilvl="4">
      <w:start w:val="1"/>
      <w:numFmt w:val="bullet"/>
      <w:lvlText w:val=""/>
      <w:lvlJc w:val="left"/>
      <w:pPr>
        <w:tabs>
          <w:tab w:val="num" w:pos="4680"/>
        </w:tabs>
        <w:ind w:left="4680" w:hanging="1080"/>
      </w:pPr>
      <w:rPr>
        <w:rFonts w:ascii="Symbol" w:hAnsi="Symbol"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2" w15:restartNumberingAfterBreak="0">
    <w:nsid w:val="4B8B4D51"/>
    <w:multiLevelType w:val="multilevel"/>
    <w:tmpl w:val="A992EF84"/>
    <w:lvl w:ilvl="0">
      <w:start w:val="1"/>
      <w:numFmt w:val="decimal"/>
      <w:lvlText w:val="%1."/>
      <w:lvlJc w:val="left"/>
      <w:pPr>
        <w:ind w:left="360" w:hanging="360"/>
      </w:pPr>
      <w:rPr>
        <w:rFonts w:ascii="Arial" w:hAnsi="Arial" w:hint="default"/>
        <w:b/>
        <w:i w:val="0"/>
        <w:sz w:val="24"/>
      </w:rPr>
    </w:lvl>
    <w:lvl w:ilvl="1">
      <w:start w:val="1"/>
      <w:numFmt w:val="lowerLetter"/>
      <w:lvlText w:val="%2."/>
      <w:lvlJc w:val="left"/>
      <w:pPr>
        <w:ind w:left="720" w:hanging="360"/>
      </w:pPr>
      <w:rPr>
        <w:rFonts w:ascii="Arial" w:hAnsi="Arial" w:hint="default"/>
        <w:b/>
        <w:i w:val="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CBB5663"/>
    <w:multiLevelType w:val="hybridMultilevel"/>
    <w:tmpl w:val="CEBA3306"/>
    <w:lvl w:ilvl="0" w:tplc="FB84BBF2">
      <w:start w:val="1"/>
      <w:numFmt w:val="bullet"/>
      <w:lvlText w:val="•"/>
      <w:lvlJc w:val="left"/>
      <w:pPr>
        <w:ind w:left="144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D30E57E0">
      <w:start w:val="1"/>
      <w:numFmt w:val="bullet"/>
      <w:lvlText w:val="o"/>
      <w:lvlJc w:val="left"/>
      <w:pPr>
        <w:ind w:left="216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2" w:tplc="875E8266">
      <w:start w:val="1"/>
      <w:numFmt w:val="bullet"/>
      <w:lvlText w:val="▪"/>
      <w:lvlJc w:val="left"/>
      <w:pPr>
        <w:ind w:left="288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3" w:tplc="1876AA24">
      <w:start w:val="1"/>
      <w:numFmt w:val="bullet"/>
      <w:lvlText w:val="•"/>
      <w:lvlJc w:val="left"/>
      <w:pPr>
        <w:ind w:left="360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C88C3C44">
      <w:start w:val="1"/>
      <w:numFmt w:val="bullet"/>
      <w:lvlText w:val="o"/>
      <w:lvlJc w:val="left"/>
      <w:pPr>
        <w:ind w:left="432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5" w:tplc="47ECA2D4">
      <w:start w:val="1"/>
      <w:numFmt w:val="bullet"/>
      <w:lvlText w:val="▪"/>
      <w:lvlJc w:val="left"/>
      <w:pPr>
        <w:ind w:left="504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6" w:tplc="0C324304">
      <w:start w:val="1"/>
      <w:numFmt w:val="bullet"/>
      <w:lvlText w:val="•"/>
      <w:lvlJc w:val="left"/>
      <w:pPr>
        <w:ind w:left="5760"/>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6FC0B0B6">
      <w:start w:val="1"/>
      <w:numFmt w:val="bullet"/>
      <w:lvlText w:val="o"/>
      <w:lvlJc w:val="left"/>
      <w:pPr>
        <w:ind w:left="648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lvl w:ilvl="8" w:tplc="BDA2797E">
      <w:start w:val="1"/>
      <w:numFmt w:val="bullet"/>
      <w:lvlText w:val="▪"/>
      <w:lvlJc w:val="left"/>
      <w:pPr>
        <w:ind w:left="7200"/>
      </w:pPr>
      <w:rPr>
        <w:rFonts w:ascii="Segoe UI Symbol" w:eastAsia="Segoe UI Symbol" w:hAnsi="Segoe UI Symbol" w:cs="Segoe UI Symbol"/>
        <w:b w:val="0"/>
        <w:i w:val="0"/>
        <w:strike w:val="0"/>
        <w:dstrike w:val="0"/>
        <w:color w:val="FF0000"/>
        <w:sz w:val="20"/>
        <w:szCs w:val="20"/>
        <w:u w:val="none" w:color="000000"/>
        <w:bdr w:val="none" w:sz="0" w:space="0" w:color="auto"/>
        <w:shd w:val="clear" w:color="auto" w:fill="auto"/>
        <w:vertAlign w:val="baseline"/>
      </w:rPr>
    </w:lvl>
  </w:abstractNum>
  <w:abstractNum w:abstractNumId="24" w15:restartNumberingAfterBreak="0">
    <w:nsid w:val="53291518"/>
    <w:multiLevelType w:val="hybridMultilevel"/>
    <w:tmpl w:val="B41E75B0"/>
    <w:lvl w:ilvl="0" w:tplc="EFF4ED84">
      <w:start w:val="1"/>
      <w:numFmt w:val="lowerLetter"/>
      <w:lvlText w:val="%1."/>
      <w:lvlJc w:val="left"/>
      <w:pPr>
        <w:ind w:left="720" w:hanging="360"/>
      </w:pPr>
      <w:rPr>
        <w:rFonts w:ascii="Arial" w:hAnsi="Arial" w:hint="default"/>
        <w:b/>
        <w:i w:val="0"/>
        <w:sz w:val="24"/>
      </w:rPr>
    </w:lvl>
    <w:lvl w:ilvl="1" w:tplc="EFF4ED84">
      <w:start w:val="1"/>
      <w:numFmt w:val="lowerLetter"/>
      <w:lvlText w:val="%2."/>
      <w:lvlJc w:val="left"/>
      <w:pPr>
        <w:ind w:left="1440" w:hanging="360"/>
      </w:pPr>
      <w:rPr>
        <w:rFonts w:ascii="Arial" w:hAnsi="Arial" w:hint="default"/>
        <w:b/>
        <w:i w:val="0"/>
        <w:sz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6F2879"/>
    <w:multiLevelType w:val="multilevel"/>
    <w:tmpl w:val="F3102C36"/>
    <w:lvl w:ilvl="0">
      <w:start w:val="4"/>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Wingdings" w:hAnsi="Wingdings"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57A05EF5"/>
    <w:multiLevelType w:val="hybridMultilevel"/>
    <w:tmpl w:val="2D52063A"/>
    <w:lvl w:ilvl="0" w:tplc="07ACCBD2">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C40AA5"/>
    <w:multiLevelType w:val="hybridMultilevel"/>
    <w:tmpl w:val="23F829A8"/>
    <w:lvl w:ilvl="0" w:tplc="73DAE018">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1E2D16">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C0CBD8">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8840BE">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4E0274">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768BAE">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089D3C">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165628">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6ACAFA">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F42337D"/>
    <w:multiLevelType w:val="hybridMultilevel"/>
    <w:tmpl w:val="444A60D4"/>
    <w:lvl w:ilvl="0" w:tplc="4D8A0B6A">
      <w:start w:val="1"/>
      <w:numFmt w:val="decimal"/>
      <w:lvlText w:val="%1."/>
      <w:lvlJc w:val="left"/>
      <w:pPr>
        <w:ind w:left="370" w:hanging="360"/>
      </w:pPr>
      <w:rPr>
        <w:rFonts w:hint="default"/>
        <w:color w:val="000000" w:themeColor="text1"/>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29" w15:restartNumberingAfterBreak="0">
    <w:nsid w:val="65A37135"/>
    <w:multiLevelType w:val="hybridMultilevel"/>
    <w:tmpl w:val="A45872EC"/>
    <w:lvl w:ilvl="0" w:tplc="49047AEA">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F2C2A64">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E1A0B2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1AD98E">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66A33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B81CB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BA259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6E5A78">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4B2D3F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8913F2B"/>
    <w:multiLevelType w:val="hybridMultilevel"/>
    <w:tmpl w:val="47D42746"/>
    <w:lvl w:ilvl="0" w:tplc="1F0A2D34">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7010CC">
      <w:start w:val="1"/>
      <w:numFmt w:val="bullet"/>
      <w:lvlText w:val="o"/>
      <w:lvlJc w:val="left"/>
      <w:pPr>
        <w:ind w:left="12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B02E018">
      <w:start w:val="1"/>
      <w:numFmt w:val="bullet"/>
      <w:lvlText w:val="▪"/>
      <w:lvlJc w:val="left"/>
      <w:pPr>
        <w:ind w:left="19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8FAFC6E">
      <w:start w:val="1"/>
      <w:numFmt w:val="bullet"/>
      <w:lvlText w:val="•"/>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05968">
      <w:start w:val="1"/>
      <w:numFmt w:val="bullet"/>
      <w:lvlText w:val="o"/>
      <w:lvlJc w:val="left"/>
      <w:pPr>
        <w:ind w:left="34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F784A4C">
      <w:start w:val="1"/>
      <w:numFmt w:val="bullet"/>
      <w:lvlText w:val="▪"/>
      <w:lvlJc w:val="left"/>
      <w:pPr>
        <w:ind w:left="41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649BC8">
      <w:start w:val="1"/>
      <w:numFmt w:val="bullet"/>
      <w:lvlText w:val="•"/>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EFA93CA">
      <w:start w:val="1"/>
      <w:numFmt w:val="bullet"/>
      <w:lvlText w:val="o"/>
      <w:lvlJc w:val="left"/>
      <w:pPr>
        <w:ind w:left="55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28BC8">
      <w:start w:val="1"/>
      <w:numFmt w:val="bullet"/>
      <w:lvlText w:val="▪"/>
      <w:lvlJc w:val="left"/>
      <w:pPr>
        <w:ind w:left="63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70792ED5"/>
    <w:multiLevelType w:val="hybridMultilevel"/>
    <w:tmpl w:val="A5BA4864"/>
    <w:lvl w:ilvl="0" w:tplc="07ACCBD2">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279498A"/>
    <w:multiLevelType w:val="hybridMultilevel"/>
    <w:tmpl w:val="0E9A6E0E"/>
    <w:lvl w:ilvl="0" w:tplc="C144CB06">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8EE41A">
      <w:start w:val="1"/>
      <w:numFmt w:val="bullet"/>
      <w:lvlText w:val="o"/>
      <w:lvlJc w:val="left"/>
      <w:pPr>
        <w:ind w:left="1620"/>
      </w:pPr>
      <w:rPr>
        <w:rFonts w:ascii="Courier New" w:eastAsia="Courier New" w:hAnsi="Courier New" w:cs="Courier New"/>
        <w:b w:val="0"/>
        <w:i w:val="0"/>
        <w:strike w:val="0"/>
        <w:dstrike w:val="0"/>
        <w:color w:val="000000" w:themeColor="text1"/>
        <w:sz w:val="20"/>
        <w:szCs w:val="20"/>
        <w:u w:val="none" w:color="000000"/>
        <w:bdr w:val="none" w:sz="0" w:space="0" w:color="auto"/>
        <w:shd w:val="clear" w:color="auto" w:fill="auto"/>
        <w:vertAlign w:val="baseline"/>
      </w:rPr>
    </w:lvl>
    <w:lvl w:ilvl="2" w:tplc="E9FC1978">
      <w:start w:val="1"/>
      <w:numFmt w:val="bullet"/>
      <w:lvlText w:val="▪"/>
      <w:lvlJc w:val="left"/>
      <w:pPr>
        <w:ind w:left="1800"/>
      </w:pPr>
      <w:rPr>
        <w:rFonts w:ascii="Wingdings" w:eastAsia="Wingdings" w:hAnsi="Wingdings" w:cs="Wingdings"/>
        <w:b w:val="0"/>
        <w:i w:val="0"/>
        <w:strike w:val="0"/>
        <w:dstrike w:val="0"/>
        <w:color w:val="000000" w:themeColor="text1"/>
        <w:sz w:val="20"/>
        <w:szCs w:val="20"/>
        <w:u w:val="none" w:color="000000"/>
        <w:bdr w:val="none" w:sz="0" w:space="0" w:color="auto"/>
        <w:shd w:val="clear" w:color="auto" w:fill="auto"/>
        <w:vertAlign w:val="baseline"/>
      </w:rPr>
    </w:lvl>
    <w:lvl w:ilvl="3" w:tplc="ABA2EDEA">
      <w:start w:val="1"/>
      <w:numFmt w:val="bullet"/>
      <w:lvlText w:val="•"/>
      <w:lvlJc w:val="left"/>
      <w:pPr>
        <w:ind w:left="234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lvl w:ilvl="4" w:tplc="E2FC9A0A">
      <w:start w:val="1"/>
      <w:numFmt w:val="bullet"/>
      <w:lvlText w:val="o"/>
      <w:lvlJc w:val="left"/>
      <w:pPr>
        <w:ind w:left="306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lvl w:ilvl="5" w:tplc="E84C5BA2">
      <w:start w:val="1"/>
      <w:numFmt w:val="bullet"/>
      <w:lvlText w:val="▪"/>
      <w:lvlJc w:val="left"/>
      <w:pPr>
        <w:ind w:left="378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lvl w:ilvl="6" w:tplc="C5168B8E">
      <w:start w:val="1"/>
      <w:numFmt w:val="bullet"/>
      <w:lvlText w:val="•"/>
      <w:lvlJc w:val="left"/>
      <w:pPr>
        <w:ind w:left="450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lvl w:ilvl="7" w:tplc="32543C60">
      <w:start w:val="1"/>
      <w:numFmt w:val="bullet"/>
      <w:lvlText w:val="o"/>
      <w:lvlJc w:val="left"/>
      <w:pPr>
        <w:ind w:left="522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lvl w:ilvl="8" w:tplc="BA1A2CF2">
      <w:start w:val="1"/>
      <w:numFmt w:val="bullet"/>
      <w:lvlText w:val="▪"/>
      <w:lvlJc w:val="left"/>
      <w:pPr>
        <w:ind w:left="5940"/>
      </w:pPr>
      <w:rPr>
        <w:rFonts w:ascii="Wingdings" w:eastAsia="Wingdings" w:hAnsi="Wingdings" w:cs="Wingdings"/>
        <w:b w:val="0"/>
        <w:i w:val="0"/>
        <w:strike w:val="0"/>
        <w:dstrike w:val="0"/>
        <w:color w:val="FF0000"/>
        <w:sz w:val="20"/>
        <w:szCs w:val="20"/>
        <w:u w:val="none" w:color="000000"/>
        <w:bdr w:val="none" w:sz="0" w:space="0" w:color="auto"/>
        <w:shd w:val="clear" w:color="auto" w:fill="auto"/>
        <w:vertAlign w:val="baseline"/>
      </w:rPr>
    </w:lvl>
  </w:abstractNum>
  <w:abstractNum w:abstractNumId="33" w15:restartNumberingAfterBreak="0">
    <w:nsid w:val="72934F9F"/>
    <w:multiLevelType w:val="multilevel"/>
    <w:tmpl w:val="78920F08"/>
    <w:lvl w:ilvl="0">
      <w:start w:val="4"/>
      <w:numFmt w:val="decimal"/>
      <w:lvlText w:val="%1.0"/>
      <w:lvlJc w:val="left"/>
      <w:pPr>
        <w:tabs>
          <w:tab w:val="num" w:pos="720"/>
        </w:tabs>
        <w:ind w:left="720" w:hanging="720"/>
      </w:pPr>
      <w:rPr>
        <w:rFonts w:ascii="Arial" w:hAnsi="Arial" w:hint="default"/>
        <w:b/>
        <w:i w:val="0"/>
        <w:sz w:val="24"/>
        <w:szCs w:val="20"/>
      </w:rPr>
    </w:lvl>
    <w:lvl w:ilvl="1">
      <w:start w:val="1"/>
      <w:numFmt w:val="decimal"/>
      <w:lvlText w:val="%1.%2"/>
      <w:lvlJc w:val="left"/>
      <w:pPr>
        <w:tabs>
          <w:tab w:val="num" w:pos="1440"/>
        </w:tabs>
        <w:ind w:left="1440" w:hanging="720"/>
      </w:pPr>
      <w:rPr>
        <w:rFonts w:ascii="Arial" w:hAnsi="Arial" w:hint="default"/>
        <w:b w:val="0"/>
        <w:i w:val="0"/>
        <w:sz w:val="20"/>
        <w:szCs w:val="22"/>
      </w:rPr>
    </w:lvl>
    <w:lvl w:ilvl="2">
      <w:start w:val="1"/>
      <w:numFmt w:val="lowerLetter"/>
      <w:lvlText w:val="%3."/>
      <w:lvlJc w:val="left"/>
      <w:pPr>
        <w:tabs>
          <w:tab w:val="num" w:pos="1800"/>
        </w:tabs>
        <w:ind w:left="1800" w:hanging="360"/>
      </w:pPr>
      <w:rPr>
        <w:rFonts w:ascii="Arial" w:hAnsi="Arial" w:hint="default"/>
        <w:b w:val="0"/>
        <w:i w:val="0"/>
        <w:sz w:val="20"/>
        <w:szCs w:val="20"/>
      </w:rPr>
    </w:lvl>
    <w:lvl w:ilvl="3">
      <w:start w:val="1"/>
      <w:numFmt w:val="bullet"/>
      <w:lvlText w:val=""/>
      <w:lvlJc w:val="left"/>
      <w:pPr>
        <w:tabs>
          <w:tab w:val="num" w:pos="2610"/>
        </w:tabs>
        <w:ind w:left="2592" w:hanging="342"/>
      </w:pPr>
      <w:rPr>
        <w:rFonts w:ascii="Wingdings" w:hAnsi="Wingdings" w:hint="default"/>
        <w:b w:val="0"/>
        <w:i w:val="0"/>
        <w:sz w:val="20"/>
        <w:szCs w:val="20"/>
      </w:rPr>
    </w:lvl>
    <w:lvl w:ilvl="4">
      <w:start w:val="1"/>
      <w:numFmt w:val="bullet"/>
      <w:lvlText w:val=""/>
      <w:lvlJc w:val="left"/>
      <w:pPr>
        <w:tabs>
          <w:tab w:val="num" w:pos="3960"/>
        </w:tabs>
        <w:ind w:left="3960" w:hanging="1080"/>
      </w:pPr>
      <w:rPr>
        <w:rFonts w:ascii="Symbol" w:hAnsi="Symbol"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77373C6F"/>
    <w:multiLevelType w:val="multilevel"/>
    <w:tmpl w:val="9B8002CC"/>
    <w:lvl w:ilvl="0">
      <w:start w:val="1"/>
      <w:numFmt w:val="decimal"/>
      <w:lvlText w:val="%1.0"/>
      <w:lvlJc w:val="left"/>
      <w:pPr>
        <w:ind w:left="360" w:hanging="360"/>
      </w:pPr>
      <w:rPr>
        <w:rFonts w:ascii="Arial" w:hAnsi="Arial" w:hint="default"/>
        <w:b/>
        <w:i w:val="0"/>
        <w:sz w:val="24"/>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8A77B5A"/>
    <w:multiLevelType w:val="hybridMultilevel"/>
    <w:tmpl w:val="923A44EA"/>
    <w:lvl w:ilvl="0" w:tplc="4AC85412">
      <w:start w:val="1"/>
      <w:numFmt w:val="decimal"/>
      <w:lvlText w:val="%1."/>
      <w:lvlJc w:val="left"/>
      <w:pPr>
        <w:ind w:left="1080" w:hanging="360"/>
      </w:pPr>
      <w:rPr>
        <w:rFonts w:ascii="Arial" w:hAnsi="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CFD5626"/>
    <w:multiLevelType w:val="hybridMultilevel"/>
    <w:tmpl w:val="68D4E2E6"/>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81103939">
    <w:abstractNumId w:val="34"/>
  </w:num>
  <w:num w:numId="2" w16cid:durableId="1757163428">
    <w:abstractNumId w:val="13"/>
  </w:num>
  <w:num w:numId="3" w16cid:durableId="957949880">
    <w:abstractNumId w:val="16"/>
  </w:num>
  <w:num w:numId="4" w16cid:durableId="307980353">
    <w:abstractNumId w:val="24"/>
  </w:num>
  <w:num w:numId="5" w16cid:durableId="708914957">
    <w:abstractNumId w:val="9"/>
  </w:num>
  <w:num w:numId="6" w16cid:durableId="1023171493">
    <w:abstractNumId w:val="22"/>
  </w:num>
  <w:num w:numId="7" w16cid:durableId="751968868">
    <w:abstractNumId w:val="12"/>
  </w:num>
  <w:num w:numId="8" w16cid:durableId="185170007">
    <w:abstractNumId w:val="20"/>
  </w:num>
  <w:num w:numId="9" w16cid:durableId="356854618">
    <w:abstractNumId w:val="17"/>
  </w:num>
  <w:num w:numId="10" w16cid:durableId="84308721">
    <w:abstractNumId w:val="3"/>
  </w:num>
  <w:num w:numId="11" w16cid:durableId="1224027002">
    <w:abstractNumId w:val="15"/>
  </w:num>
  <w:num w:numId="12" w16cid:durableId="748306207">
    <w:abstractNumId w:val="7"/>
  </w:num>
  <w:num w:numId="13" w16cid:durableId="1122767196">
    <w:abstractNumId w:val="21"/>
  </w:num>
  <w:num w:numId="14" w16cid:durableId="1218392386">
    <w:abstractNumId w:val="33"/>
  </w:num>
  <w:num w:numId="15" w16cid:durableId="1977564134">
    <w:abstractNumId w:val="11"/>
  </w:num>
  <w:num w:numId="16" w16cid:durableId="1458062020">
    <w:abstractNumId w:val="2"/>
  </w:num>
  <w:num w:numId="17" w16cid:durableId="625428541">
    <w:abstractNumId w:val="19"/>
  </w:num>
  <w:num w:numId="18" w16cid:durableId="533811187">
    <w:abstractNumId w:val="36"/>
  </w:num>
  <w:num w:numId="19" w16cid:durableId="139153941">
    <w:abstractNumId w:val="11"/>
    <w:lvlOverride w:ilvl="0">
      <w:lvl w:ilvl="0">
        <w:start w:val="4"/>
        <w:numFmt w:val="decimal"/>
        <w:lvlText w:val="%1.0"/>
        <w:lvlJc w:val="left"/>
        <w:pPr>
          <w:tabs>
            <w:tab w:val="num" w:pos="720"/>
          </w:tabs>
          <w:ind w:left="720" w:hanging="720"/>
        </w:pPr>
        <w:rPr>
          <w:rFonts w:ascii="Arial" w:hAnsi="Arial" w:hint="default"/>
          <w:b/>
          <w:i w:val="0"/>
          <w:sz w:val="24"/>
          <w:szCs w:val="20"/>
        </w:rPr>
      </w:lvl>
    </w:lvlOverride>
    <w:lvlOverride w:ilvl="1">
      <w:lvl w:ilvl="1">
        <w:start w:val="1"/>
        <w:numFmt w:val="decimal"/>
        <w:lvlText w:val="%1.%2"/>
        <w:lvlJc w:val="left"/>
        <w:pPr>
          <w:tabs>
            <w:tab w:val="num" w:pos="1440"/>
          </w:tabs>
          <w:ind w:left="1440" w:hanging="720"/>
        </w:pPr>
        <w:rPr>
          <w:rFonts w:ascii="Arial" w:hAnsi="Arial" w:hint="default"/>
          <w:b w:val="0"/>
          <w:i w:val="0"/>
          <w:sz w:val="20"/>
          <w:szCs w:val="22"/>
        </w:rPr>
      </w:lvl>
    </w:lvlOverride>
    <w:lvlOverride w:ilvl="2">
      <w:lvl w:ilvl="2">
        <w:start w:val="1"/>
        <w:numFmt w:val="lowerLetter"/>
        <w:lvlText w:val="%3."/>
        <w:lvlJc w:val="left"/>
        <w:pPr>
          <w:tabs>
            <w:tab w:val="num" w:pos="1800"/>
          </w:tabs>
          <w:ind w:left="1800" w:hanging="360"/>
        </w:pPr>
        <w:rPr>
          <w:rFonts w:ascii="Arial" w:hAnsi="Arial" w:hint="default"/>
          <w:b w:val="0"/>
          <w:i w:val="0"/>
          <w:sz w:val="20"/>
          <w:szCs w:val="20"/>
        </w:rPr>
      </w:lvl>
    </w:lvlOverride>
    <w:lvlOverride w:ilvl="3">
      <w:lvl w:ilvl="3">
        <w:start w:val="1"/>
        <w:numFmt w:val="bullet"/>
        <w:lvlText w:val=""/>
        <w:lvlJc w:val="left"/>
        <w:pPr>
          <w:tabs>
            <w:tab w:val="num" w:pos="2610"/>
          </w:tabs>
          <w:ind w:left="2592" w:hanging="342"/>
        </w:pPr>
        <w:rPr>
          <w:rFonts w:ascii="Wingdings" w:hAnsi="Wingdings" w:hint="default"/>
          <w:b w:val="0"/>
          <w:i w:val="0"/>
          <w:sz w:val="20"/>
          <w:szCs w:val="20"/>
        </w:rPr>
      </w:lvl>
    </w:lvlOverride>
    <w:lvlOverride w:ilvl="4">
      <w:lvl w:ilvl="4">
        <w:start w:val="1"/>
        <w:numFmt w:val="bullet"/>
        <w:lvlText w:val=""/>
        <w:lvlJc w:val="left"/>
        <w:pPr>
          <w:tabs>
            <w:tab w:val="num" w:pos="3960"/>
          </w:tabs>
          <w:ind w:left="3960" w:hanging="1080"/>
        </w:pPr>
        <w:rPr>
          <w:rFonts w:ascii="Symbol" w:hAnsi="Symbol" w:hint="default"/>
        </w:rPr>
      </w:lvl>
    </w:lvlOverride>
    <w:lvlOverride w:ilvl="5">
      <w:lvl w:ilvl="5">
        <w:start w:val="1"/>
        <w:numFmt w:val="bullet"/>
        <w:lvlText w:val=""/>
        <w:lvlJc w:val="left"/>
        <w:pPr>
          <w:tabs>
            <w:tab w:val="num" w:pos="4680"/>
          </w:tabs>
          <w:ind w:left="4680" w:hanging="1080"/>
        </w:pPr>
        <w:rPr>
          <w:rFonts w:ascii="Wingdings" w:hAnsi="Wingdings" w:hint="default"/>
        </w:rPr>
      </w:lvl>
    </w:lvlOverride>
    <w:lvlOverride w:ilvl="6">
      <w:lvl w:ilvl="6">
        <w:start w:val="1"/>
        <w:numFmt w:val="decimal"/>
        <w:lvlText w:val="%1.%2.%3.%4.%5.%6.%7"/>
        <w:lvlJc w:val="left"/>
        <w:pPr>
          <w:tabs>
            <w:tab w:val="num" w:pos="5760"/>
          </w:tabs>
          <w:ind w:left="5760" w:hanging="1440"/>
        </w:pPr>
        <w:rPr>
          <w:rFonts w:hint="default"/>
        </w:rPr>
      </w:lvl>
    </w:lvlOverride>
    <w:lvlOverride w:ilvl="7">
      <w:lvl w:ilvl="7">
        <w:start w:val="1"/>
        <w:numFmt w:val="decimal"/>
        <w:lvlText w:val="%1.%2.%3.%4.%5.%6.%7.%8"/>
        <w:lvlJc w:val="left"/>
        <w:pPr>
          <w:tabs>
            <w:tab w:val="num" w:pos="6480"/>
          </w:tabs>
          <w:ind w:left="6480" w:hanging="1440"/>
        </w:pPr>
        <w:rPr>
          <w:rFonts w:hint="default"/>
        </w:rPr>
      </w:lvl>
    </w:lvlOverride>
    <w:lvlOverride w:ilvl="8">
      <w:lvl w:ilvl="8">
        <w:start w:val="1"/>
        <w:numFmt w:val="decimal"/>
        <w:lvlText w:val="%1.%2.%3.%4.%5.%6.%7.%8.%9"/>
        <w:lvlJc w:val="left"/>
        <w:pPr>
          <w:tabs>
            <w:tab w:val="num" w:pos="7560"/>
          </w:tabs>
          <w:ind w:left="7560" w:hanging="1800"/>
        </w:pPr>
        <w:rPr>
          <w:rFonts w:hint="default"/>
        </w:rPr>
      </w:lvl>
    </w:lvlOverride>
  </w:num>
  <w:num w:numId="20" w16cid:durableId="1704282536">
    <w:abstractNumId w:val="11"/>
    <w:lvlOverride w:ilvl="0">
      <w:lvl w:ilvl="0">
        <w:start w:val="4"/>
        <w:numFmt w:val="decimal"/>
        <w:lvlText w:val="%1.0"/>
        <w:lvlJc w:val="left"/>
        <w:pPr>
          <w:tabs>
            <w:tab w:val="num" w:pos="720"/>
          </w:tabs>
          <w:ind w:left="720" w:hanging="720"/>
        </w:pPr>
        <w:rPr>
          <w:rFonts w:ascii="Arial" w:hAnsi="Arial" w:hint="default"/>
          <w:b/>
          <w:i w:val="0"/>
          <w:sz w:val="24"/>
          <w:szCs w:val="20"/>
        </w:rPr>
      </w:lvl>
    </w:lvlOverride>
    <w:lvlOverride w:ilvl="1">
      <w:lvl w:ilvl="1">
        <w:start w:val="1"/>
        <w:numFmt w:val="decimal"/>
        <w:lvlText w:val="%1.%2"/>
        <w:lvlJc w:val="left"/>
        <w:pPr>
          <w:tabs>
            <w:tab w:val="num" w:pos="1440"/>
          </w:tabs>
          <w:ind w:left="1440" w:hanging="720"/>
        </w:pPr>
        <w:rPr>
          <w:rFonts w:ascii="Arial" w:hAnsi="Arial" w:hint="default"/>
          <w:b w:val="0"/>
          <w:i w:val="0"/>
          <w:sz w:val="20"/>
          <w:szCs w:val="22"/>
        </w:rPr>
      </w:lvl>
    </w:lvlOverride>
    <w:lvlOverride w:ilvl="2">
      <w:lvl w:ilvl="2">
        <w:start w:val="1"/>
        <w:numFmt w:val="lowerLetter"/>
        <w:lvlText w:val="%3."/>
        <w:lvlJc w:val="left"/>
        <w:pPr>
          <w:tabs>
            <w:tab w:val="num" w:pos="1800"/>
          </w:tabs>
          <w:ind w:left="1800" w:hanging="360"/>
        </w:pPr>
        <w:rPr>
          <w:rFonts w:ascii="Arial" w:hAnsi="Arial" w:hint="default"/>
          <w:b w:val="0"/>
          <w:i w:val="0"/>
          <w:sz w:val="20"/>
          <w:szCs w:val="20"/>
        </w:rPr>
      </w:lvl>
    </w:lvlOverride>
    <w:lvlOverride w:ilvl="3">
      <w:lvl w:ilvl="3">
        <w:start w:val="1"/>
        <w:numFmt w:val="bullet"/>
        <w:lvlText w:val=""/>
        <w:lvlJc w:val="left"/>
        <w:pPr>
          <w:tabs>
            <w:tab w:val="num" w:pos="2610"/>
          </w:tabs>
          <w:ind w:left="2592" w:hanging="342"/>
        </w:pPr>
        <w:rPr>
          <w:rFonts w:ascii="Wingdings" w:hAnsi="Wingdings" w:hint="default"/>
          <w:b w:val="0"/>
          <w:i w:val="0"/>
          <w:sz w:val="20"/>
          <w:szCs w:val="20"/>
        </w:rPr>
      </w:lvl>
    </w:lvlOverride>
    <w:lvlOverride w:ilvl="4">
      <w:lvl w:ilvl="4">
        <w:start w:val="1"/>
        <w:numFmt w:val="bullet"/>
        <w:lvlText w:val=""/>
        <w:lvlJc w:val="left"/>
        <w:pPr>
          <w:tabs>
            <w:tab w:val="num" w:pos="3960"/>
          </w:tabs>
          <w:ind w:left="3960" w:hanging="1080"/>
        </w:pPr>
        <w:rPr>
          <w:rFonts w:ascii="Symbol" w:hAnsi="Symbol" w:hint="default"/>
        </w:rPr>
      </w:lvl>
    </w:lvlOverride>
    <w:lvlOverride w:ilvl="5">
      <w:lvl w:ilvl="5">
        <w:start w:val="1"/>
        <w:numFmt w:val="bullet"/>
        <w:lvlText w:val=""/>
        <w:lvlJc w:val="left"/>
        <w:pPr>
          <w:tabs>
            <w:tab w:val="num" w:pos="4680"/>
          </w:tabs>
          <w:ind w:left="4680" w:hanging="1080"/>
        </w:pPr>
        <w:rPr>
          <w:rFonts w:ascii="Wingdings" w:hAnsi="Wingdings" w:hint="default"/>
        </w:rPr>
      </w:lvl>
    </w:lvlOverride>
    <w:lvlOverride w:ilvl="6">
      <w:lvl w:ilvl="6">
        <w:start w:val="1"/>
        <w:numFmt w:val="decimal"/>
        <w:lvlText w:val="%1.%2.%3.%4.%5.%6.%7"/>
        <w:lvlJc w:val="left"/>
        <w:pPr>
          <w:tabs>
            <w:tab w:val="num" w:pos="5760"/>
          </w:tabs>
          <w:ind w:left="5760" w:hanging="1440"/>
        </w:pPr>
        <w:rPr>
          <w:rFonts w:hint="default"/>
        </w:rPr>
      </w:lvl>
    </w:lvlOverride>
    <w:lvlOverride w:ilvl="7">
      <w:lvl w:ilvl="7">
        <w:start w:val="1"/>
        <w:numFmt w:val="decimal"/>
        <w:lvlText w:val="%1.%2.%3.%4.%5.%6.%7.%8"/>
        <w:lvlJc w:val="left"/>
        <w:pPr>
          <w:tabs>
            <w:tab w:val="num" w:pos="6480"/>
          </w:tabs>
          <w:ind w:left="6480" w:hanging="1440"/>
        </w:pPr>
        <w:rPr>
          <w:rFonts w:hint="default"/>
        </w:rPr>
      </w:lvl>
    </w:lvlOverride>
    <w:lvlOverride w:ilvl="8">
      <w:lvl w:ilvl="8">
        <w:start w:val="1"/>
        <w:numFmt w:val="decimal"/>
        <w:lvlText w:val="%1.%2.%3.%4.%5.%6.%7.%8.%9"/>
        <w:lvlJc w:val="left"/>
        <w:pPr>
          <w:tabs>
            <w:tab w:val="num" w:pos="7560"/>
          </w:tabs>
          <w:ind w:left="7560" w:hanging="1800"/>
        </w:pPr>
        <w:rPr>
          <w:rFonts w:hint="default"/>
        </w:rPr>
      </w:lvl>
    </w:lvlOverride>
  </w:num>
  <w:num w:numId="21" w16cid:durableId="713626444">
    <w:abstractNumId w:val="4"/>
  </w:num>
  <w:num w:numId="22" w16cid:durableId="381173155">
    <w:abstractNumId w:val="14"/>
  </w:num>
  <w:num w:numId="23" w16cid:durableId="807018094">
    <w:abstractNumId w:val="29"/>
  </w:num>
  <w:num w:numId="24" w16cid:durableId="1904414988">
    <w:abstractNumId w:val="23"/>
  </w:num>
  <w:num w:numId="25" w16cid:durableId="1427189979">
    <w:abstractNumId w:val="31"/>
  </w:num>
  <w:num w:numId="26" w16cid:durableId="701707974">
    <w:abstractNumId w:val="28"/>
  </w:num>
  <w:num w:numId="27" w16cid:durableId="2062901158">
    <w:abstractNumId w:val="8"/>
  </w:num>
  <w:num w:numId="28" w16cid:durableId="62608227">
    <w:abstractNumId w:val="25"/>
  </w:num>
  <w:num w:numId="29" w16cid:durableId="187374698">
    <w:abstractNumId w:val="18"/>
  </w:num>
  <w:num w:numId="30" w16cid:durableId="972520922">
    <w:abstractNumId w:val="30"/>
  </w:num>
  <w:num w:numId="31" w16cid:durableId="1564368394">
    <w:abstractNumId w:val="32"/>
  </w:num>
  <w:num w:numId="32" w16cid:durableId="1763792939">
    <w:abstractNumId w:val="0"/>
  </w:num>
  <w:num w:numId="33" w16cid:durableId="1793599054">
    <w:abstractNumId w:val="5"/>
  </w:num>
  <w:num w:numId="34" w16cid:durableId="1652059749">
    <w:abstractNumId w:val="27"/>
  </w:num>
  <w:num w:numId="35" w16cid:durableId="242765825">
    <w:abstractNumId w:val="6"/>
  </w:num>
  <w:num w:numId="36" w16cid:durableId="1391807867">
    <w:abstractNumId w:val="1"/>
  </w:num>
  <w:num w:numId="37" w16cid:durableId="425274599">
    <w:abstractNumId w:val="10"/>
  </w:num>
  <w:num w:numId="38" w16cid:durableId="902375243">
    <w:abstractNumId w:val="26"/>
  </w:num>
  <w:num w:numId="39" w16cid:durableId="1707028542">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E43"/>
    <w:rsid w:val="00005795"/>
    <w:rsid w:val="00005955"/>
    <w:rsid w:val="00007A9E"/>
    <w:rsid w:val="00007B58"/>
    <w:rsid w:val="00017C5E"/>
    <w:rsid w:val="00020309"/>
    <w:rsid w:val="000211E5"/>
    <w:rsid w:val="000213CF"/>
    <w:rsid w:val="0002345E"/>
    <w:rsid w:val="00024383"/>
    <w:rsid w:val="00025574"/>
    <w:rsid w:val="000259F1"/>
    <w:rsid w:val="00030377"/>
    <w:rsid w:val="000306D2"/>
    <w:rsid w:val="000317C1"/>
    <w:rsid w:val="00032359"/>
    <w:rsid w:val="0003407F"/>
    <w:rsid w:val="000340EF"/>
    <w:rsid w:val="00036B00"/>
    <w:rsid w:val="0004103E"/>
    <w:rsid w:val="000415E2"/>
    <w:rsid w:val="00041959"/>
    <w:rsid w:val="00042156"/>
    <w:rsid w:val="00045777"/>
    <w:rsid w:val="00046BBF"/>
    <w:rsid w:val="00051ECB"/>
    <w:rsid w:val="00052158"/>
    <w:rsid w:val="00052752"/>
    <w:rsid w:val="00052B57"/>
    <w:rsid w:val="000568FF"/>
    <w:rsid w:val="00062CEF"/>
    <w:rsid w:val="00062DC3"/>
    <w:rsid w:val="00070766"/>
    <w:rsid w:val="0007285B"/>
    <w:rsid w:val="00074560"/>
    <w:rsid w:val="000748CA"/>
    <w:rsid w:val="000774A6"/>
    <w:rsid w:val="00077641"/>
    <w:rsid w:val="00080026"/>
    <w:rsid w:val="000800B0"/>
    <w:rsid w:val="000807D1"/>
    <w:rsid w:val="0008297C"/>
    <w:rsid w:val="00082F55"/>
    <w:rsid w:val="00084836"/>
    <w:rsid w:val="00086427"/>
    <w:rsid w:val="000924CC"/>
    <w:rsid w:val="0009352D"/>
    <w:rsid w:val="00093607"/>
    <w:rsid w:val="000936E4"/>
    <w:rsid w:val="000938F8"/>
    <w:rsid w:val="000939C6"/>
    <w:rsid w:val="00093EE7"/>
    <w:rsid w:val="00094B4E"/>
    <w:rsid w:val="00095383"/>
    <w:rsid w:val="000955F1"/>
    <w:rsid w:val="0009673E"/>
    <w:rsid w:val="00097C36"/>
    <w:rsid w:val="00097C95"/>
    <w:rsid w:val="000A37E8"/>
    <w:rsid w:val="000A7F67"/>
    <w:rsid w:val="000B086E"/>
    <w:rsid w:val="000B125A"/>
    <w:rsid w:val="000B239F"/>
    <w:rsid w:val="000B39C7"/>
    <w:rsid w:val="000B407A"/>
    <w:rsid w:val="000B6CA2"/>
    <w:rsid w:val="000C1464"/>
    <w:rsid w:val="000C41CA"/>
    <w:rsid w:val="000C4D6F"/>
    <w:rsid w:val="000C6110"/>
    <w:rsid w:val="000C78B8"/>
    <w:rsid w:val="000D1B79"/>
    <w:rsid w:val="000D333B"/>
    <w:rsid w:val="000D3756"/>
    <w:rsid w:val="000D7CE3"/>
    <w:rsid w:val="000E0619"/>
    <w:rsid w:val="000E15A7"/>
    <w:rsid w:val="000E2571"/>
    <w:rsid w:val="000E498E"/>
    <w:rsid w:val="000E783A"/>
    <w:rsid w:val="000F0637"/>
    <w:rsid w:val="000F2D8E"/>
    <w:rsid w:val="000F3569"/>
    <w:rsid w:val="000F7261"/>
    <w:rsid w:val="00100D92"/>
    <w:rsid w:val="00100FBC"/>
    <w:rsid w:val="00102798"/>
    <w:rsid w:val="00103579"/>
    <w:rsid w:val="001070AB"/>
    <w:rsid w:val="0010741B"/>
    <w:rsid w:val="00107C56"/>
    <w:rsid w:val="001116DD"/>
    <w:rsid w:val="00111DFE"/>
    <w:rsid w:val="00113605"/>
    <w:rsid w:val="00114076"/>
    <w:rsid w:val="00114C55"/>
    <w:rsid w:val="00115528"/>
    <w:rsid w:val="00116D4A"/>
    <w:rsid w:val="00121754"/>
    <w:rsid w:val="00122E7F"/>
    <w:rsid w:val="00124BAA"/>
    <w:rsid w:val="001254CB"/>
    <w:rsid w:val="00125957"/>
    <w:rsid w:val="00125FF6"/>
    <w:rsid w:val="001304E1"/>
    <w:rsid w:val="00130C43"/>
    <w:rsid w:val="00131850"/>
    <w:rsid w:val="00132343"/>
    <w:rsid w:val="0013280E"/>
    <w:rsid w:val="00132C6D"/>
    <w:rsid w:val="00134911"/>
    <w:rsid w:val="00135E77"/>
    <w:rsid w:val="00137057"/>
    <w:rsid w:val="001435D3"/>
    <w:rsid w:val="00144D49"/>
    <w:rsid w:val="00152441"/>
    <w:rsid w:val="001541D1"/>
    <w:rsid w:val="001649F6"/>
    <w:rsid w:val="001651F4"/>
    <w:rsid w:val="00165780"/>
    <w:rsid w:val="00165AB9"/>
    <w:rsid w:val="00170FF3"/>
    <w:rsid w:val="00171059"/>
    <w:rsid w:val="00174C4A"/>
    <w:rsid w:val="00175EB9"/>
    <w:rsid w:val="00176C17"/>
    <w:rsid w:val="00181124"/>
    <w:rsid w:val="00181F47"/>
    <w:rsid w:val="001826F8"/>
    <w:rsid w:val="00184A44"/>
    <w:rsid w:val="00190428"/>
    <w:rsid w:val="001909B7"/>
    <w:rsid w:val="00190EB8"/>
    <w:rsid w:val="00192D3D"/>
    <w:rsid w:val="00192FE9"/>
    <w:rsid w:val="001932AF"/>
    <w:rsid w:val="00193EE9"/>
    <w:rsid w:val="00195E96"/>
    <w:rsid w:val="001967E0"/>
    <w:rsid w:val="001A174A"/>
    <w:rsid w:val="001A3B62"/>
    <w:rsid w:val="001A667F"/>
    <w:rsid w:val="001A703B"/>
    <w:rsid w:val="001B382E"/>
    <w:rsid w:val="001B4685"/>
    <w:rsid w:val="001B51D5"/>
    <w:rsid w:val="001B53A1"/>
    <w:rsid w:val="001B78CE"/>
    <w:rsid w:val="001C196F"/>
    <w:rsid w:val="001C462F"/>
    <w:rsid w:val="001C530F"/>
    <w:rsid w:val="001C5B77"/>
    <w:rsid w:val="001C7793"/>
    <w:rsid w:val="001D10EA"/>
    <w:rsid w:val="001D717F"/>
    <w:rsid w:val="001E3EC2"/>
    <w:rsid w:val="001E4DD3"/>
    <w:rsid w:val="001E4E1A"/>
    <w:rsid w:val="001E6DFA"/>
    <w:rsid w:val="001F173E"/>
    <w:rsid w:val="001F218B"/>
    <w:rsid w:val="001F3DE3"/>
    <w:rsid w:val="001F7EC4"/>
    <w:rsid w:val="00202786"/>
    <w:rsid w:val="00203693"/>
    <w:rsid w:val="00203D1B"/>
    <w:rsid w:val="00204C69"/>
    <w:rsid w:val="00217877"/>
    <w:rsid w:val="002209C7"/>
    <w:rsid w:val="00235119"/>
    <w:rsid w:val="00241919"/>
    <w:rsid w:val="00244B9D"/>
    <w:rsid w:val="002453AD"/>
    <w:rsid w:val="00245CEB"/>
    <w:rsid w:val="002503A5"/>
    <w:rsid w:val="00250C2B"/>
    <w:rsid w:val="0025203F"/>
    <w:rsid w:val="0025214C"/>
    <w:rsid w:val="0025220E"/>
    <w:rsid w:val="00256E32"/>
    <w:rsid w:val="00262037"/>
    <w:rsid w:val="0026267D"/>
    <w:rsid w:val="002679B2"/>
    <w:rsid w:val="00267F6D"/>
    <w:rsid w:val="00270352"/>
    <w:rsid w:val="002708DB"/>
    <w:rsid w:val="002715BA"/>
    <w:rsid w:val="00273105"/>
    <w:rsid w:val="0027343E"/>
    <w:rsid w:val="002761AB"/>
    <w:rsid w:val="00277A8D"/>
    <w:rsid w:val="0028412F"/>
    <w:rsid w:val="002913EB"/>
    <w:rsid w:val="00292081"/>
    <w:rsid w:val="00293318"/>
    <w:rsid w:val="002944D4"/>
    <w:rsid w:val="002965BF"/>
    <w:rsid w:val="002A7E39"/>
    <w:rsid w:val="002B2B78"/>
    <w:rsid w:val="002C0CBB"/>
    <w:rsid w:val="002C55A9"/>
    <w:rsid w:val="002C65A2"/>
    <w:rsid w:val="002C6684"/>
    <w:rsid w:val="002C72E6"/>
    <w:rsid w:val="002D0FDA"/>
    <w:rsid w:val="002D2110"/>
    <w:rsid w:val="002D353A"/>
    <w:rsid w:val="002D38C0"/>
    <w:rsid w:val="002D448A"/>
    <w:rsid w:val="002D6EAF"/>
    <w:rsid w:val="002D7384"/>
    <w:rsid w:val="002D74F4"/>
    <w:rsid w:val="002E026E"/>
    <w:rsid w:val="002E0AD4"/>
    <w:rsid w:val="002E1D4D"/>
    <w:rsid w:val="002E264D"/>
    <w:rsid w:val="002E48AA"/>
    <w:rsid w:val="002E59AC"/>
    <w:rsid w:val="002E59B8"/>
    <w:rsid w:val="002E59EB"/>
    <w:rsid w:val="002E6200"/>
    <w:rsid w:val="002E7EC3"/>
    <w:rsid w:val="002F5042"/>
    <w:rsid w:val="00305052"/>
    <w:rsid w:val="00306084"/>
    <w:rsid w:val="003109DA"/>
    <w:rsid w:val="00310B22"/>
    <w:rsid w:val="00310F5D"/>
    <w:rsid w:val="00314701"/>
    <w:rsid w:val="00316A1B"/>
    <w:rsid w:val="003173BE"/>
    <w:rsid w:val="00317CF4"/>
    <w:rsid w:val="00320760"/>
    <w:rsid w:val="00323FFA"/>
    <w:rsid w:val="00327550"/>
    <w:rsid w:val="003277FF"/>
    <w:rsid w:val="00331A50"/>
    <w:rsid w:val="0033383B"/>
    <w:rsid w:val="00333E22"/>
    <w:rsid w:val="00333F48"/>
    <w:rsid w:val="003359D2"/>
    <w:rsid w:val="00335FC7"/>
    <w:rsid w:val="003374C9"/>
    <w:rsid w:val="00341A5C"/>
    <w:rsid w:val="003453E7"/>
    <w:rsid w:val="00350632"/>
    <w:rsid w:val="00351253"/>
    <w:rsid w:val="00352FEA"/>
    <w:rsid w:val="00353F75"/>
    <w:rsid w:val="00354A55"/>
    <w:rsid w:val="00355D14"/>
    <w:rsid w:val="003560DA"/>
    <w:rsid w:val="00356E2E"/>
    <w:rsid w:val="00362541"/>
    <w:rsid w:val="00363F28"/>
    <w:rsid w:val="00363FE3"/>
    <w:rsid w:val="00365E41"/>
    <w:rsid w:val="0036653C"/>
    <w:rsid w:val="00367647"/>
    <w:rsid w:val="00373157"/>
    <w:rsid w:val="003734C0"/>
    <w:rsid w:val="00375016"/>
    <w:rsid w:val="00375146"/>
    <w:rsid w:val="00376A82"/>
    <w:rsid w:val="00377B82"/>
    <w:rsid w:val="00381A8D"/>
    <w:rsid w:val="00382442"/>
    <w:rsid w:val="0038289A"/>
    <w:rsid w:val="00382E7A"/>
    <w:rsid w:val="00383434"/>
    <w:rsid w:val="00384710"/>
    <w:rsid w:val="003849E0"/>
    <w:rsid w:val="003862EE"/>
    <w:rsid w:val="003870CB"/>
    <w:rsid w:val="003903A0"/>
    <w:rsid w:val="003928D8"/>
    <w:rsid w:val="00393AA9"/>
    <w:rsid w:val="00394A5B"/>
    <w:rsid w:val="0039580C"/>
    <w:rsid w:val="003A0F04"/>
    <w:rsid w:val="003A5C34"/>
    <w:rsid w:val="003B1A3F"/>
    <w:rsid w:val="003B2150"/>
    <w:rsid w:val="003B3C91"/>
    <w:rsid w:val="003B53EA"/>
    <w:rsid w:val="003B5AC6"/>
    <w:rsid w:val="003B6AF2"/>
    <w:rsid w:val="003B6E8B"/>
    <w:rsid w:val="003C186E"/>
    <w:rsid w:val="003C1E35"/>
    <w:rsid w:val="003C3B9B"/>
    <w:rsid w:val="003C3CB7"/>
    <w:rsid w:val="003C6853"/>
    <w:rsid w:val="003D283A"/>
    <w:rsid w:val="003D550E"/>
    <w:rsid w:val="003D5729"/>
    <w:rsid w:val="003D66F5"/>
    <w:rsid w:val="003E2093"/>
    <w:rsid w:val="003E2418"/>
    <w:rsid w:val="003F05EC"/>
    <w:rsid w:val="003F1134"/>
    <w:rsid w:val="003F17B8"/>
    <w:rsid w:val="003F3C0A"/>
    <w:rsid w:val="003F4534"/>
    <w:rsid w:val="004000E8"/>
    <w:rsid w:val="00400ABE"/>
    <w:rsid w:val="00403F8E"/>
    <w:rsid w:val="00403FE9"/>
    <w:rsid w:val="00404842"/>
    <w:rsid w:val="00405168"/>
    <w:rsid w:val="00416BEB"/>
    <w:rsid w:val="004204D7"/>
    <w:rsid w:val="0042064F"/>
    <w:rsid w:val="0042078E"/>
    <w:rsid w:val="00424D04"/>
    <w:rsid w:val="00425258"/>
    <w:rsid w:val="00425971"/>
    <w:rsid w:val="00425E73"/>
    <w:rsid w:val="00426839"/>
    <w:rsid w:val="004274A2"/>
    <w:rsid w:val="00430547"/>
    <w:rsid w:val="004317ED"/>
    <w:rsid w:val="004328B7"/>
    <w:rsid w:val="004349BF"/>
    <w:rsid w:val="00434E2C"/>
    <w:rsid w:val="00437217"/>
    <w:rsid w:val="00441C60"/>
    <w:rsid w:val="0044263C"/>
    <w:rsid w:val="0044402F"/>
    <w:rsid w:val="00445115"/>
    <w:rsid w:val="00446534"/>
    <w:rsid w:val="00447C94"/>
    <w:rsid w:val="00450C16"/>
    <w:rsid w:val="00453408"/>
    <w:rsid w:val="0045777E"/>
    <w:rsid w:val="004614D7"/>
    <w:rsid w:val="0046366A"/>
    <w:rsid w:val="004644F5"/>
    <w:rsid w:val="00465686"/>
    <w:rsid w:val="0046659C"/>
    <w:rsid w:val="00467571"/>
    <w:rsid w:val="00470E70"/>
    <w:rsid w:val="00472735"/>
    <w:rsid w:val="00475E97"/>
    <w:rsid w:val="004770DA"/>
    <w:rsid w:val="0048061C"/>
    <w:rsid w:val="00480D33"/>
    <w:rsid w:val="0048168A"/>
    <w:rsid w:val="00483D0C"/>
    <w:rsid w:val="00485AC5"/>
    <w:rsid w:val="004865EC"/>
    <w:rsid w:val="00491A83"/>
    <w:rsid w:val="00492226"/>
    <w:rsid w:val="00493D0E"/>
    <w:rsid w:val="00497755"/>
    <w:rsid w:val="004A02AC"/>
    <w:rsid w:val="004A3124"/>
    <w:rsid w:val="004A4B88"/>
    <w:rsid w:val="004B05A5"/>
    <w:rsid w:val="004B3AEB"/>
    <w:rsid w:val="004B47C2"/>
    <w:rsid w:val="004B51C8"/>
    <w:rsid w:val="004B5572"/>
    <w:rsid w:val="004B5F62"/>
    <w:rsid w:val="004B7619"/>
    <w:rsid w:val="004C4E18"/>
    <w:rsid w:val="004C5483"/>
    <w:rsid w:val="004C6C2D"/>
    <w:rsid w:val="004D1CF3"/>
    <w:rsid w:val="004D2062"/>
    <w:rsid w:val="004D4DB0"/>
    <w:rsid w:val="004D5269"/>
    <w:rsid w:val="004E0B0B"/>
    <w:rsid w:val="004E0C57"/>
    <w:rsid w:val="004E2002"/>
    <w:rsid w:val="004E38F6"/>
    <w:rsid w:val="004E5F69"/>
    <w:rsid w:val="004E697F"/>
    <w:rsid w:val="004E6CDF"/>
    <w:rsid w:val="004F15DC"/>
    <w:rsid w:val="00502D29"/>
    <w:rsid w:val="00503EB4"/>
    <w:rsid w:val="00503FE2"/>
    <w:rsid w:val="005042FB"/>
    <w:rsid w:val="00504C6B"/>
    <w:rsid w:val="0050627B"/>
    <w:rsid w:val="00507F17"/>
    <w:rsid w:val="00510C37"/>
    <w:rsid w:val="00512535"/>
    <w:rsid w:val="0051463B"/>
    <w:rsid w:val="00515FBE"/>
    <w:rsid w:val="0051669B"/>
    <w:rsid w:val="00516E54"/>
    <w:rsid w:val="005209A8"/>
    <w:rsid w:val="00522290"/>
    <w:rsid w:val="00522CA7"/>
    <w:rsid w:val="0052417C"/>
    <w:rsid w:val="0052741B"/>
    <w:rsid w:val="00527941"/>
    <w:rsid w:val="00531DFA"/>
    <w:rsid w:val="0053412A"/>
    <w:rsid w:val="005439E6"/>
    <w:rsid w:val="005524BE"/>
    <w:rsid w:val="00555B1E"/>
    <w:rsid w:val="0055632A"/>
    <w:rsid w:val="00556BC3"/>
    <w:rsid w:val="005579EA"/>
    <w:rsid w:val="00560AD2"/>
    <w:rsid w:val="00560FE0"/>
    <w:rsid w:val="005625C2"/>
    <w:rsid w:val="005659F1"/>
    <w:rsid w:val="005674C8"/>
    <w:rsid w:val="00571E50"/>
    <w:rsid w:val="00573335"/>
    <w:rsid w:val="00573B72"/>
    <w:rsid w:val="00573D96"/>
    <w:rsid w:val="00576405"/>
    <w:rsid w:val="0057780F"/>
    <w:rsid w:val="00582156"/>
    <w:rsid w:val="00582A67"/>
    <w:rsid w:val="00582E42"/>
    <w:rsid w:val="005835CC"/>
    <w:rsid w:val="00583C15"/>
    <w:rsid w:val="005866B8"/>
    <w:rsid w:val="005905DB"/>
    <w:rsid w:val="00592030"/>
    <w:rsid w:val="0059334A"/>
    <w:rsid w:val="005934F5"/>
    <w:rsid w:val="00595B9C"/>
    <w:rsid w:val="005976E5"/>
    <w:rsid w:val="005A0A04"/>
    <w:rsid w:val="005A6134"/>
    <w:rsid w:val="005A7B1C"/>
    <w:rsid w:val="005B1FA7"/>
    <w:rsid w:val="005B44DD"/>
    <w:rsid w:val="005B5E80"/>
    <w:rsid w:val="005B7A51"/>
    <w:rsid w:val="005C100F"/>
    <w:rsid w:val="005C382D"/>
    <w:rsid w:val="005C7068"/>
    <w:rsid w:val="005C7D17"/>
    <w:rsid w:val="005D09B0"/>
    <w:rsid w:val="005D237C"/>
    <w:rsid w:val="005D277D"/>
    <w:rsid w:val="005D48CD"/>
    <w:rsid w:val="005D4D84"/>
    <w:rsid w:val="005D56F1"/>
    <w:rsid w:val="005E35C7"/>
    <w:rsid w:val="005F101E"/>
    <w:rsid w:val="005F1FD8"/>
    <w:rsid w:val="005F23DC"/>
    <w:rsid w:val="005F6C9A"/>
    <w:rsid w:val="005F6E63"/>
    <w:rsid w:val="005F72E1"/>
    <w:rsid w:val="005F7E8F"/>
    <w:rsid w:val="00600D33"/>
    <w:rsid w:val="006014C7"/>
    <w:rsid w:val="006017A0"/>
    <w:rsid w:val="00601A0A"/>
    <w:rsid w:val="006029A5"/>
    <w:rsid w:val="00603FF5"/>
    <w:rsid w:val="00604E33"/>
    <w:rsid w:val="00606758"/>
    <w:rsid w:val="00611AC8"/>
    <w:rsid w:val="006145D0"/>
    <w:rsid w:val="00614BD7"/>
    <w:rsid w:val="0061591B"/>
    <w:rsid w:val="00615C53"/>
    <w:rsid w:val="00621A14"/>
    <w:rsid w:val="00625D67"/>
    <w:rsid w:val="00626679"/>
    <w:rsid w:val="00627CF7"/>
    <w:rsid w:val="006301D9"/>
    <w:rsid w:val="00632A71"/>
    <w:rsid w:val="006335B1"/>
    <w:rsid w:val="00633A0D"/>
    <w:rsid w:val="00635194"/>
    <w:rsid w:val="00636A2F"/>
    <w:rsid w:val="00636FC4"/>
    <w:rsid w:val="00637318"/>
    <w:rsid w:val="0064290F"/>
    <w:rsid w:val="00643C51"/>
    <w:rsid w:val="00645231"/>
    <w:rsid w:val="00645A22"/>
    <w:rsid w:val="00650F28"/>
    <w:rsid w:val="00651EA0"/>
    <w:rsid w:val="00654005"/>
    <w:rsid w:val="00654762"/>
    <w:rsid w:val="00654A03"/>
    <w:rsid w:val="00664395"/>
    <w:rsid w:val="0066652E"/>
    <w:rsid w:val="00666D9F"/>
    <w:rsid w:val="00667F65"/>
    <w:rsid w:val="00670D9A"/>
    <w:rsid w:val="00671D70"/>
    <w:rsid w:val="006733FA"/>
    <w:rsid w:val="00675359"/>
    <w:rsid w:val="0067739D"/>
    <w:rsid w:val="00680F05"/>
    <w:rsid w:val="00683D78"/>
    <w:rsid w:val="006840FB"/>
    <w:rsid w:val="006918B3"/>
    <w:rsid w:val="00695A61"/>
    <w:rsid w:val="00697C43"/>
    <w:rsid w:val="006A1D42"/>
    <w:rsid w:val="006A2230"/>
    <w:rsid w:val="006A35EF"/>
    <w:rsid w:val="006A57D8"/>
    <w:rsid w:val="006A59A4"/>
    <w:rsid w:val="006B0265"/>
    <w:rsid w:val="006B33C2"/>
    <w:rsid w:val="006B3E50"/>
    <w:rsid w:val="006B44E8"/>
    <w:rsid w:val="006B5CE7"/>
    <w:rsid w:val="006C2268"/>
    <w:rsid w:val="006C776E"/>
    <w:rsid w:val="006D54F0"/>
    <w:rsid w:val="006D592C"/>
    <w:rsid w:val="006D74ED"/>
    <w:rsid w:val="006E00FF"/>
    <w:rsid w:val="006E1340"/>
    <w:rsid w:val="006E22E4"/>
    <w:rsid w:val="006E4E41"/>
    <w:rsid w:val="006F1CE4"/>
    <w:rsid w:val="006F2C07"/>
    <w:rsid w:val="006F3FF9"/>
    <w:rsid w:val="006F4F84"/>
    <w:rsid w:val="006F5037"/>
    <w:rsid w:val="006F67EC"/>
    <w:rsid w:val="00702365"/>
    <w:rsid w:val="00702A42"/>
    <w:rsid w:val="00703253"/>
    <w:rsid w:val="00704597"/>
    <w:rsid w:val="0070606B"/>
    <w:rsid w:val="007067CF"/>
    <w:rsid w:val="0071155A"/>
    <w:rsid w:val="007126B8"/>
    <w:rsid w:val="00713280"/>
    <w:rsid w:val="00713A6B"/>
    <w:rsid w:val="00715A6E"/>
    <w:rsid w:val="00720FFC"/>
    <w:rsid w:val="007211FD"/>
    <w:rsid w:val="00721AF8"/>
    <w:rsid w:val="00724B71"/>
    <w:rsid w:val="00726B21"/>
    <w:rsid w:val="007277F8"/>
    <w:rsid w:val="007306C6"/>
    <w:rsid w:val="00732693"/>
    <w:rsid w:val="00735EF3"/>
    <w:rsid w:val="007376E0"/>
    <w:rsid w:val="00740BCF"/>
    <w:rsid w:val="00741FA1"/>
    <w:rsid w:val="00745965"/>
    <w:rsid w:val="0074672C"/>
    <w:rsid w:val="007467C7"/>
    <w:rsid w:val="00753FAC"/>
    <w:rsid w:val="00754E3E"/>
    <w:rsid w:val="0075502C"/>
    <w:rsid w:val="00755086"/>
    <w:rsid w:val="007558AB"/>
    <w:rsid w:val="00755B08"/>
    <w:rsid w:val="00756F2E"/>
    <w:rsid w:val="007633C7"/>
    <w:rsid w:val="00764DB3"/>
    <w:rsid w:val="007769FF"/>
    <w:rsid w:val="00781008"/>
    <w:rsid w:val="00781151"/>
    <w:rsid w:val="00782D9E"/>
    <w:rsid w:val="00791F62"/>
    <w:rsid w:val="00794E74"/>
    <w:rsid w:val="00795E96"/>
    <w:rsid w:val="007A1DCF"/>
    <w:rsid w:val="007A3B61"/>
    <w:rsid w:val="007A4D8A"/>
    <w:rsid w:val="007A4FB8"/>
    <w:rsid w:val="007A5A5A"/>
    <w:rsid w:val="007A7ADF"/>
    <w:rsid w:val="007B154E"/>
    <w:rsid w:val="007B4BD5"/>
    <w:rsid w:val="007B560E"/>
    <w:rsid w:val="007B635E"/>
    <w:rsid w:val="007B764B"/>
    <w:rsid w:val="007B7CCB"/>
    <w:rsid w:val="007C0B58"/>
    <w:rsid w:val="007C1D56"/>
    <w:rsid w:val="007C27A2"/>
    <w:rsid w:val="007C2D9C"/>
    <w:rsid w:val="007C2EB8"/>
    <w:rsid w:val="007C3DB7"/>
    <w:rsid w:val="007D2351"/>
    <w:rsid w:val="007D3AE8"/>
    <w:rsid w:val="007D4125"/>
    <w:rsid w:val="007E0E7B"/>
    <w:rsid w:val="007F18D6"/>
    <w:rsid w:val="007F3F07"/>
    <w:rsid w:val="007F5293"/>
    <w:rsid w:val="007F5FF5"/>
    <w:rsid w:val="007F6E3F"/>
    <w:rsid w:val="007F6E46"/>
    <w:rsid w:val="007F7E61"/>
    <w:rsid w:val="0080143A"/>
    <w:rsid w:val="00802CD6"/>
    <w:rsid w:val="0080308A"/>
    <w:rsid w:val="008048AE"/>
    <w:rsid w:val="00807818"/>
    <w:rsid w:val="00807DD0"/>
    <w:rsid w:val="00811ED0"/>
    <w:rsid w:val="008171F7"/>
    <w:rsid w:val="00821B79"/>
    <w:rsid w:val="00826093"/>
    <w:rsid w:val="00827283"/>
    <w:rsid w:val="008276F0"/>
    <w:rsid w:val="00827FA6"/>
    <w:rsid w:val="0083041B"/>
    <w:rsid w:val="0083098C"/>
    <w:rsid w:val="00836150"/>
    <w:rsid w:val="00837F7D"/>
    <w:rsid w:val="00842113"/>
    <w:rsid w:val="008421A1"/>
    <w:rsid w:val="00843ED4"/>
    <w:rsid w:val="008445A2"/>
    <w:rsid w:val="0084533D"/>
    <w:rsid w:val="008453BE"/>
    <w:rsid w:val="008533F7"/>
    <w:rsid w:val="00854BB6"/>
    <w:rsid w:val="00854C3D"/>
    <w:rsid w:val="00855B78"/>
    <w:rsid w:val="00857A4E"/>
    <w:rsid w:val="008623C4"/>
    <w:rsid w:val="00863AB8"/>
    <w:rsid w:val="008651C4"/>
    <w:rsid w:val="008665EF"/>
    <w:rsid w:val="00867DD2"/>
    <w:rsid w:val="008704C9"/>
    <w:rsid w:val="00872784"/>
    <w:rsid w:val="00873B22"/>
    <w:rsid w:val="00874C2D"/>
    <w:rsid w:val="008845DF"/>
    <w:rsid w:val="00887580"/>
    <w:rsid w:val="00895215"/>
    <w:rsid w:val="00897751"/>
    <w:rsid w:val="008A5264"/>
    <w:rsid w:val="008A6F2E"/>
    <w:rsid w:val="008A751E"/>
    <w:rsid w:val="008B00BC"/>
    <w:rsid w:val="008B3035"/>
    <w:rsid w:val="008B5EE8"/>
    <w:rsid w:val="008C0416"/>
    <w:rsid w:val="008C2E5C"/>
    <w:rsid w:val="008D1494"/>
    <w:rsid w:val="008D266E"/>
    <w:rsid w:val="008D2A6B"/>
    <w:rsid w:val="008D3E5D"/>
    <w:rsid w:val="008D6478"/>
    <w:rsid w:val="008E1F21"/>
    <w:rsid w:val="008E43D7"/>
    <w:rsid w:val="008E47A0"/>
    <w:rsid w:val="008F6326"/>
    <w:rsid w:val="0090142A"/>
    <w:rsid w:val="00901898"/>
    <w:rsid w:val="00902E43"/>
    <w:rsid w:val="009073F2"/>
    <w:rsid w:val="00911C46"/>
    <w:rsid w:val="0091216D"/>
    <w:rsid w:val="00914326"/>
    <w:rsid w:val="00914531"/>
    <w:rsid w:val="00920A26"/>
    <w:rsid w:val="00921DB2"/>
    <w:rsid w:val="0092287E"/>
    <w:rsid w:val="0092533D"/>
    <w:rsid w:val="00925716"/>
    <w:rsid w:val="00926E08"/>
    <w:rsid w:val="009327D1"/>
    <w:rsid w:val="00934111"/>
    <w:rsid w:val="009347EE"/>
    <w:rsid w:val="00935DE3"/>
    <w:rsid w:val="00937968"/>
    <w:rsid w:val="009400D3"/>
    <w:rsid w:val="00942F59"/>
    <w:rsid w:val="00943486"/>
    <w:rsid w:val="00947490"/>
    <w:rsid w:val="009501EB"/>
    <w:rsid w:val="009519A2"/>
    <w:rsid w:val="00951AC3"/>
    <w:rsid w:val="0095485B"/>
    <w:rsid w:val="0096062D"/>
    <w:rsid w:val="0096192B"/>
    <w:rsid w:val="00963A62"/>
    <w:rsid w:val="00967B3E"/>
    <w:rsid w:val="00971951"/>
    <w:rsid w:val="009860C3"/>
    <w:rsid w:val="00987289"/>
    <w:rsid w:val="00991924"/>
    <w:rsid w:val="00992FD4"/>
    <w:rsid w:val="00993A68"/>
    <w:rsid w:val="00994539"/>
    <w:rsid w:val="009A26B7"/>
    <w:rsid w:val="009A28BC"/>
    <w:rsid w:val="009A457C"/>
    <w:rsid w:val="009A45BF"/>
    <w:rsid w:val="009A51C5"/>
    <w:rsid w:val="009B01EE"/>
    <w:rsid w:val="009B31D5"/>
    <w:rsid w:val="009B4370"/>
    <w:rsid w:val="009B569E"/>
    <w:rsid w:val="009C031C"/>
    <w:rsid w:val="009C19EF"/>
    <w:rsid w:val="009C2963"/>
    <w:rsid w:val="009C2E40"/>
    <w:rsid w:val="009C431A"/>
    <w:rsid w:val="009C5D8C"/>
    <w:rsid w:val="009D1329"/>
    <w:rsid w:val="009D1CE7"/>
    <w:rsid w:val="009D7641"/>
    <w:rsid w:val="009D79F3"/>
    <w:rsid w:val="009D7F95"/>
    <w:rsid w:val="009E65D0"/>
    <w:rsid w:val="009E6BDE"/>
    <w:rsid w:val="009E7073"/>
    <w:rsid w:val="009F4824"/>
    <w:rsid w:val="009F4A2C"/>
    <w:rsid w:val="009F4F17"/>
    <w:rsid w:val="009F657D"/>
    <w:rsid w:val="009F7852"/>
    <w:rsid w:val="00A03856"/>
    <w:rsid w:val="00A05AE6"/>
    <w:rsid w:val="00A10C84"/>
    <w:rsid w:val="00A11547"/>
    <w:rsid w:val="00A209D9"/>
    <w:rsid w:val="00A224C9"/>
    <w:rsid w:val="00A2338D"/>
    <w:rsid w:val="00A25D0E"/>
    <w:rsid w:val="00A26144"/>
    <w:rsid w:val="00A2628F"/>
    <w:rsid w:val="00A2698E"/>
    <w:rsid w:val="00A319C4"/>
    <w:rsid w:val="00A31F9A"/>
    <w:rsid w:val="00A3797E"/>
    <w:rsid w:val="00A40382"/>
    <w:rsid w:val="00A40DC1"/>
    <w:rsid w:val="00A4262F"/>
    <w:rsid w:val="00A42B5D"/>
    <w:rsid w:val="00A445C3"/>
    <w:rsid w:val="00A44D27"/>
    <w:rsid w:val="00A45318"/>
    <w:rsid w:val="00A45A2E"/>
    <w:rsid w:val="00A52DD1"/>
    <w:rsid w:val="00A53832"/>
    <w:rsid w:val="00A559D6"/>
    <w:rsid w:val="00A61155"/>
    <w:rsid w:val="00A623C2"/>
    <w:rsid w:val="00A706A3"/>
    <w:rsid w:val="00A708CD"/>
    <w:rsid w:val="00A74FC5"/>
    <w:rsid w:val="00A85510"/>
    <w:rsid w:val="00A8589A"/>
    <w:rsid w:val="00A858A7"/>
    <w:rsid w:val="00A85DB9"/>
    <w:rsid w:val="00A86095"/>
    <w:rsid w:val="00A9125F"/>
    <w:rsid w:val="00A91B8D"/>
    <w:rsid w:val="00A944BF"/>
    <w:rsid w:val="00A9533D"/>
    <w:rsid w:val="00AA0224"/>
    <w:rsid w:val="00AA1453"/>
    <w:rsid w:val="00AA4FEA"/>
    <w:rsid w:val="00AA6137"/>
    <w:rsid w:val="00AB3A77"/>
    <w:rsid w:val="00AB614D"/>
    <w:rsid w:val="00AB6981"/>
    <w:rsid w:val="00AB735B"/>
    <w:rsid w:val="00AC2759"/>
    <w:rsid w:val="00AC4EAC"/>
    <w:rsid w:val="00AD5B90"/>
    <w:rsid w:val="00AD6AD4"/>
    <w:rsid w:val="00AD7509"/>
    <w:rsid w:val="00AD7FB0"/>
    <w:rsid w:val="00AE157A"/>
    <w:rsid w:val="00AE5224"/>
    <w:rsid w:val="00AE62F0"/>
    <w:rsid w:val="00AF1641"/>
    <w:rsid w:val="00AF3DBB"/>
    <w:rsid w:val="00AF680E"/>
    <w:rsid w:val="00B026FC"/>
    <w:rsid w:val="00B170ED"/>
    <w:rsid w:val="00B17D07"/>
    <w:rsid w:val="00B207A1"/>
    <w:rsid w:val="00B20A38"/>
    <w:rsid w:val="00B21CDB"/>
    <w:rsid w:val="00B22518"/>
    <w:rsid w:val="00B26C53"/>
    <w:rsid w:val="00B30014"/>
    <w:rsid w:val="00B30DE2"/>
    <w:rsid w:val="00B3366C"/>
    <w:rsid w:val="00B33F3C"/>
    <w:rsid w:val="00B40422"/>
    <w:rsid w:val="00B4327A"/>
    <w:rsid w:val="00B443AD"/>
    <w:rsid w:val="00B44CF7"/>
    <w:rsid w:val="00B501C1"/>
    <w:rsid w:val="00B51644"/>
    <w:rsid w:val="00B5492C"/>
    <w:rsid w:val="00B54D39"/>
    <w:rsid w:val="00B553D9"/>
    <w:rsid w:val="00B5709A"/>
    <w:rsid w:val="00B65218"/>
    <w:rsid w:val="00B65862"/>
    <w:rsid w:val="00B65E32"/>
    <w:rsid w:val="00B67FB3"/>
    <w:rsid w:val="00B720E6"/>
    <w:rsid w:val="00B72B25"/>
    <w:rsid w:val="00B730D7"/>
    <w:rsid w:val="00B77AB6"/>
    <w:rsid w:val="00B82286"/>
    <w:rsid w:val="00B9410D"/>
    <w:rsid w:val="00B95AA9"/>
    <w:rsid w:val="00B96D2A"/>
    <w:rsid w:val="00BA5D33"/>
    <w:rsid w:val="00BB063B"/>
    <w:rsid w:val="00BB20AC"/>
    <w:rsid w:val="00BB228B"/>
    <w:rsid w:val="00BB5D07"/>
    <w:rsid w:val="00BC2DB6"/>
    <w:rsid w:val="00BC4733"/>
    <w:rsid w:val="00BD12DE"/>
    <w:rsid w:val="00BD5B51"/>
    <w:rsid w:val="00BD70A9"/>
    <w:rsid w:val="00BD7E21"/>
    <w:rsid w:val="00BE08F6"/>
    <w:rsid w:val="00BE0958"/>
    <w:rsid w:val="00BE437F"/>
    <w:rsid w:val="00BE43BD"/>
    <w:rsid w:val="00BE6193"/>
    <w:rsid w:val="00BE624E"/>
    <w:rsid w:val="00BE6D20"/>
    <w:rsid w:val="00BF2878"/>
    <w:rsid w:val="00BF2DD5"/>
    <w:rsid w:val="00BF2F32"/>
    <w:rsid w:val="00BF64F7"/>
    <w:rsid w:val="00BF6E0D"/>
    <w:rsid w:val="00C02B02"/>
    <w:rsid w:val="00C02B77"/>
    <w:rsid w:val="00C02CC2"/>
    <w:rsid w:val="00C03DCA"/>
    <w:rsid w:val="00C064AA"/>
    <w:rsid w:val="00C06874"/>
    <w:rsid w:val="00C22FD8"/>
    <w:rsid w:val="00C24751"/>
    <w:rsid w:val="00C249B6"/>
    <w:rsid w:val="00C31045"/>
    <w:rsid w:val="00C333AD"/>
    <w:rsid w:val="00C334A2"/>
    <w:rsid w:val="00C34B8B"/>
    <w:rsid w:val="00C34F0D"/>
    <w:rsid w:val="00C35299"/>
    <w:rsid w:val="00C35F0A"/>
    <w:rsid w:val="00C366B1"/>
    <w:rsid w:val="00C373AE"/>
    <w:rsid w:val="00C4269E"/>
    <w:rsid w:val="00C43F81"/>
    <w:rsid w:val="00C448D8"/>
    <w:rsid w:val="00C4504C"/>
    <w:rsid w:val="00C454A0"/>
    <w:rsid w:val="00C501A9"/>
    <w:rsid w:val="00C52E9A"/>
    <w:rsid w:val="00C56D03"/>
    <w:rsid w:val="00C60855"/>
    <w:rsid w:val="00C71642"/>
    <w:rsid w:val="00C73007"/>
    <w:rsid w:val="00C7337C"/>
    <w:rsid w:val="00C73739"/>
    <w:rsid w:val="00C73927"/>
    <w:rsid w:val="00C73E62"/>
    <w:rsid w:val="00C745B0"/>
    <w:rsid w:val="00C749CA"/>
    <w:rsid w:val="00C76F6F"/>
    <w:rsid w:val="00C77EB4"/>
    <w:rsid w:val="00C82950"/>
    <w:rsid w:val="00C83FA2"/>
    <w:rsid w:val="00C86199"/>
    <w:rsid w:val="00C9450A"/>
    <w:rsid w:val="00C94D4A"/>
    <w:rsid w:val="00C9508C"/>
    <w:rsid w:val="00CA2B7A"/>
    <w:rsid w:val="00CA338B"/>
    <w:rsid w:val="00CA3952"/>
    <w:rsid w:val="00CA791F"/>
    <w:rsid w:val="00CB00E9"/>
    <w:rsid w:val="00CB4DBC"/>
    <w:rsid w:val="00CB53B8"/>
    <w:rsid w:val="00CB5C74"/>
    <w:rsid w:val="00CB7DAB"/>
    <w:rsid w:val="00CC0A77"/>
    <w:rsid w:val="00CC1A7B"/>
    <w:rsid w:val="00CC2996"/>
    <w:rsid w:val="00CC30EE"/>
    <w:rsid w:val="00CD0288"/>
    <w:rsid w:val="00CD0527"/>
    <w:rsid w:val="00CD4BDD"/>
    <w:rsid w:val="00CD6693"/>
    <w:rsid w:val="00CD774D"/>
    <w:rsid w:val="00CE0F3E"/>
    <w:rsid w:val="00CE1282"/>
    <w:rsid w:val="00CE12A5"/>
    <w:rsid w:val="00CE2599"/>
    <w:rsid w:val="00CE52C5"/>
    <w:rsid w:val="00CE67B6"/>
    <w:rsid w:val="00CE6C3B"/>
    <w:rsid w:val="00CF056D"/>
    <w:rsid w:val="00CF0F80"/>
    <w:rsid w:val="00D01859"/>
    <w:rsid w:val="00D01974"/>
    <w:rsid w:val="00D01984"/>
    <w:rsid w:val="00D10A32"/>
    <w:rsid w:val="00D110BC"/>
    <w:rsid w:val="00D12070"/>
    <w:rsid w:val="00D150D6"/>
    <w:rsid w:val="00D17858"/>
    <w:rsid w:val="00D21276"/>
    <w:rsid w:val="00D21309"/>
    <w:rsid w:val="00D21801"/>
    <w:rsid w:val="00D26D27"/>
    <w:rsid w:val="00D27800"/>
    <w:rsid w:val="00D27814"/>
    <w:rsid w:val="00D27B33"/>
    <w:rsid w:val="00D350E7"/>
    <w:rsid w:val="00D352F5"/>
    <w:rsid w:val="00D374FE"/>
    <w:rsid w:val="00D4004C"/>
    <w:rsid w:val="00D40AFB"/>
    <w:rsid w:val="00D40BB2"/>
    <w:rsid w:val="00D43A5A"/>
    <w:rsid w:val="00D43AEC"/>
    <w:rsid w:val="00D474DE"/>
    <w:rsid w:val="00D500FE"/>
    <w:rsid w:val="00D5409D"/>
    <w:rsid w:val="00D56839"/>
    <w:rsid w:val="00D57A21"/>
    <w:rsid w:val="00D620FB"/>
    <w:rsid w:val="00D6217D"/>
    <w:rsid w:val="00D63BD9"/>
    <w:rsid w:val="00D63FA1"/>
    <w:rsid w:val="00D64176"/>
    <w:rsid w:val="00D648FF"/>
    <w:rsid w:val="00D73FC0"/>
    <w:rsid w:val="00D742F4"/>
    <w:rsid w:val="00D744C2"/>
    <w:rsid w:val="00D746E4"/>
    <w:rsid w:val="00D81E7C"/>
    <w:rsid w:val="00D82A54"/>
    <w:rsid w:val="00D83F64"/>
    <w:rsid w:val="00D84BB3"/>
    <w:rsid w:val="00D92AD1"/>
    <w:rsid w:val="00D9479C"/>
    <w:rsid w:val="00D94814"/>
    <w:rsid w:val="00D95140"/>
    <w:rsid w:val="00D95C62"/>
    <w:rsid w:val="00DA09F3"/>
    <w:rsid w:val="00DA6A51"/>
    <w:rsid w:val="00DA766C"/>
    <w:rsid w:val="00DB0520"/>
    <w:rsid w:val="00DB144D"/>
    <w:rsid w:val="00DB3490"/>
    <w:rsid w:val="00DC6DBA"/>
    <w:rsid w:val="00DD0561"/>
    <w:rsid w:val="00DD1B91"/>
    <w:rsid w:val="00DD2F83"/>
    <w:rsid w:val="00DD3625"/>
    <w:rsid w:val="00DD4710"/>
    <w:rsid w:val="00DD5BA7"/>
    <w:rsid w:val="00DE3A37"/>
    <w:rsid w:val="00DE400B"/>
    <w:rsid w:val="00DE4D22"/>
    <w:rsid w:val="00DE5A60"/>
    <w:rsid w:val="00DE5FD1"/>
    <w:rsid w:val="00DE6C08"/>
    <w:rsid w:val="00DE7DD6"/>
    <w:rsid w:val="00DF43A7"/>
    <w:rsid w:val="00DF5EAE"/>
    <w:rsid w:val="00DF6B89"/>
    <w:rsid w:val="00DF7793"/>
    <w:rsid w:val="00E00B55"/>
    <w:rsid w:val="00E03024"/>
    <w:rsid w:val="00E100A3"/>
    <w:rsid w:val="00E12894"/>
    <w:rsid w:val="00E17944"/>
    <w:rsid w:val="00E17CF0"/>
    <w:rsid w:val="00E207CD"/>
    <w:rsid w:val="00E207E5"/>
    <w:rsid w:val="00E24FB2"/>
    <w:rsid w:val="00E258A6"/>
    <w:rsid w:val="00E33AD6"/>
    <w:rsid w:val="00E35B61"/>
    <w:rsid w:val="00E36517"/>
    <w:rsid w:val="00E36DCC"/>
    <w:rsid w:val="00E4034A"/>
    <w:rsid w:val="00E42933"/>
    <w:rsid w:val="00E44BBF"/>
    <w:rsid w:val="00E45336"/>
    <w:rsid w:val="00E456FC"/>
    <w:rsid w:val="00E45A1C"/>
    <w:rsid w:val="00E47121"/>
    <w:rsid w:val="00E50D7B"/>
    <w:rsid w:val="00E50E7B"/>
    <w:rsid w:val="00E512BD"/>
    <w:rsid w:val="00E54D74"/>
    <w:rsid w:val="00E55EC2"/>
    <w:rsid w:val="00E5649A"/>
    <w:rsid w:val="00E60FC7"/>
    <w:rsid w:val="00E66E67"/>
    <w:rsid w:val="00E67458"/>
    <w:rsid w:val="00E67D50"/>
    <w:rsid w:val="00E707A1"/>
    <w:rsid w:val="00E70AA8"/>
    <w:rsid w:val="00E70F8D"/>
    <w:rsid w:val="00E74333"/>
    <w:rsid w:val="00E75EDB"/>
    <w:rsid w:val="00E80828"/>
    <w:rsid w:val="00E82E05"/>
    <w:rsid w:val="00E84ADF"/>
    <w:rsid w:val="00E853A1"/>
    <w:rsid w:val="00E8575B"/>
    <w:rsid w:val="00E91CD2"/>
    <w:rsid w:val="00E93B4F"/>
    <w:rsid w:val="00E93C7C"/>
    <w:rsid w:val="00E941D2"/>
    <w:rsid w:val="00E96A81"/>
    <w:rsid w:val="00E96BB4"/>
    <w:rsid w:val="00E9734A"/>
    <w:rsid w:val="00E973B1"/>
    <w:rsid w:val="00EA045E"/>
    <w:rsid w:val="00EA32F5"/>
    <w:rsid w:val="00EA335E"/>
    <w:rsid w:val="00EA36E5"/>
    <w:rsid w:val="00EB00F7"/>
    <w:rsid w:val="00EB0E96"/>
    <w:rsid w:val="00EB292A"/>
    <w:rsid w:val="00EB51E5"/>
    <w:rsid w:val="00EB60C5"/>
    <w:rsid w:val="00EC03CD"/>
    <w:rsid w:val="00EC2DDF"/>
    <w:rsid w:val="00EC3184"/>
    <w:rsid w:val="00EC34B1"/>
    <w:rsid w:val="00EC3629"/>
    <w:rsid w:val="00EC4239"/>
    <w:rsid w:val="00EC7A90"/>
    <w:rsid w:val="00ED2EDF"/>
    <w:rsid w:val="00ED3443"/>
    <w:rsid w:val="00ED44FB"/>
    <w:rsid w:val="00ED55B0"/>
    <w:rsid w:val="00ED679A"/>
    <w:rsid w:val="00ED7FC5"/>
    <w:rsid w:val="00EE2F2A"/>
    <w:rsid w:val="00EE6B14"/>
    <w:rsid w:val="00EF0AE9"/>
    <w:rsid w:val="00EF29E7"/>
    <w:rsid w:val="00F040A5"/>
    <w:rsid w:val="00F0631D"/>
    <w:rsid w:val="00F078B0"/>
    <w:rsid w:val="00F135C4"/>
    <w:rsid w:val="00F14612"/>
    <w:rsid w:val="00F156C8"/>
    <w:rsid w:val="00F16896"/>
    <w:rsid w:val="00F16BB0"/>
    <w:rsid w:val="00F20C26"/>
    <w:rsid w:val="00F21CB5"/>
    <w:rsid w:val="00F24B2B"/>
    <w:rsid w:val="00F262AF"/>
    <w:rsid w:val="00F26FF7"/>
    <w:rsid w:val="00F31E63"/>
    <w:rsid w:val="00F32DB1"/>
    <w:rsid w:val="00F34410"/>
    <w:rsid w:val="00F357C6"/>
    <w:rsid w:val="00F367D8"/>
    <w:rsid w:val="00F3696D"/>
    <w:rsid w:val="00F4118A"/>
    <w:rsid w:val="00F432FE"/>
    <w:rsid w:val="00F50039"/>
    <w:rsid w:val="00F50B86"/>
    <w:rsid w:val="00F50EF3"/>
    <w:rsid w:val="00F55655"/>
    <w:rsid w:val="00F559FA"/>
    <w:rsid w:val="00F62C35"/>
    <w:rsid w:val="00F66079"/>
    <w:rsid w:val="00F667C5"/>
    <w:rsid w:val="00F66ABB"/>
    <w:rsid w:val="00F7089F"/>
    <w:rsid w:val="00F75872"/>
    <w:rsid w:val="00F76489"/>
    <w:rsid w:val="00F80820"/>
    <w:rsid w:val="00F82858"/>
    <w:rsid w:val="00F83356"/>
    <w:rsid w:val="00F8364C"/>
    <w:rsid w:val="00F845B5"/>
    <w:rsid w:val="00F85C4D"/>
    <w:rsid w:val="00F85CB8"/>
    <w:rsid w:val="00F878C8"/>
    <w:rsid w:val="00F9207D"/>
    <w:rsid w:val="00F932B6"/>
    <w:rsid w:val="00F936D0"/>
    <w:rsid w:val="00F93BFE"/>
    <w:rsid w:val="00F93D0D"/>
    <w:rsid w:val="00F94926"/>
    <w:rsid w:val="00F95253"/>
    <w:rsid w:val="00F96E4C"/>
    <w:rsid w:val="00FA043B"/>
    <w:rsid w:val="00FA1F50"/>
    <w:rsid w:val="00FA30DA"/>
    <w:rsid w:val="00FA42CA"/>
    <w:rsid w:val="00FA5902"/>
    <w:rsid w:val="00FA7B74"/>
    <w:rsid w:val="00FB0DE6"/>
    <w:rsid w:val="00FB17F9"/>
    <w:rsid w:val="00FB4A09"/>
    <w:rsid w:val="00FB5E9C"/>
    <w:rsid w:val="00FB7543"/>
    <w:rsid w:val="00FC15CA"/>
    <w:rsid w:val="00FC23D0"/>
    <w:rsid w:val="00FC4FE5"/>
    <w:rsid w:val="00FC52C2"/>
    <w:rsid w:val="00FC52CE"/>
    <w:rsid w:val="00FC5ED9"/>
    <w:rsid w:val="00FC5F40"/>
    <w:rsid w:val="00FC7278"/>
    <w:rsid w:val="00FC7C66"/>
    <w:rsid w:val="00FD1BA7"/>
    <w:rsid w:val="00FD1F09"/>
    <w:rsid w:val="00FD34BF"/>
    <w:rsid w:val="00FE3E22"/>
    <w:rsid w:val="00FE7AA2"/>
    <w:rsid w:val="00FF0624"/>
    <w:rsid w:val="00FF3E75"/>
    <w:rsid w:val="00FF7BBB"/>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58BA27"/>
  <w15:docId w15:val="{FDE5800C-C752-4905-A67D-2AD758DD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07D1"/>
    <w:rPr>
      <w:rFonts w:asciiTheme="minorHAnsi" w:hAnsiTheme="minorHAnsi"/>
    </w:rPr>
  </w:style>
  <w:style w:type="paragraph" w:styleId="Heading1">
    <w:name w:val="heading 1"/>
    <w:basedOn w:val="Normal"/>
    <w:next w:val="Normal"/>
    <w:qFormat/>
    <w:rsid w:val="000807D1"/>
    <w:pPr>
      <w:outlineLvl w:val="0"/>
    </w:pPr>
    <w:rPr>
      <w:rFonts w:asciiTheme="majorHAnsi" w:hAnsiTheme="majorHAnsi" w:cs="Tahoma"/>
      <w:b/>
      <w:smallCaps/>
      <w:sz w:val="32"/>
    </w:rPr>
  </w:style>
  <w:style w:type="paragraph" w:styleId="Heading2">
    <w:name w:val="heading 2"/>
    <w:basedOn w:val="Normal"/>
    <w:next w:val="Normal"/>
    <w:link w:val="Heading2Char"/>
    <w:qFormat/>
    <w:rsid w:val="000807D1"/>
    <w:pPr>
      <w:outlineLvl w:val="1"/>
    </w:pPr>
    <w:rPr>
      <w:rFonts w:asciiTheme="majorHAnsi" w:hAnsiTheme="majorHAnsi" w:cs="Tahoma"/>
      <w:b/>
      <w:sz w:val="22"/>
    </w:rPr>
  </w:style>
  <w:style w:type="paragraph" w:styleId="Heading3">
    <w:name w:val="heading 3"/>
    <w:basedOn w:val="Normal"/>
    <w:next w:val="Normal"/>
    <w:semiHidden/>
    <w:unhideWhenUsed/>
    <w:rsid w:val="0002345E"/>
    <w:pPr>
      <w:jc w:val="center"/>
      <w:outlineLvl w:val="2"/>
    </w:pPr>
    <w:rPr>
      <w:rFonts w:ascii="Tahoma" w:hAnsi="Tahoma" w:cs="Tahom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27800"/>
    <w:rPr>
      <w:rFonts w:ascii="Tahoma" w:hAnsi="Tahom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84533D"/>
    <w:pPr>
      <w:tabs>
        <w:tab w:val="center" w:pos="4680"/>
        <w:tab w:val="right" w:pos="9360"/>
      </w:tabs>
    </w:pPr>
  </w:style>
  <w:style w:type="character" w:customStyle="1" w:styleId="HeaderChar">
    <w:name w:val="Header Char"/>
    <w:basedOn w:val="DefaultParagraphFont"/>
    <w:link w:val="Header"/>
    <w:rsid w:val="0084533D"/>
    <w:rPr>
      <w:rFonts w:asciiTheme="minorHAnsi" w:hAnsiTheme="minorHAnsi"/>
      <w:sz w:val="24"/>
    </w:rPr>
  </w:style>
  <w:style w:type="paragraph" w:styleId="Footer">
    <w:name w:val="footer"/>
    <w:basedOn w:val="Normal"/>
    <w:qFormat/>
    <w:rsid w:val="000807D1"/>
  </w:style>
  <w:style w:type="character" w:customStyle="1" w:styleId="Heading2Char">
    <w:name w:val="Heading 2 Char"/>
    <w:basedOn w:val="DefaultParagraphFont"/>
    <w:link w:val="Heading2"/>
    <w:rsid w:val="000807D1"/>
    <w:rPr>
      <w:rFonts w:asciiTheme="majorHAnsi" w:hAnsiTheme="majorHAnsi" w:cs="Tahoma"/>
      <w:b/>
      <w:sz w:val="22"/>
    </w:rPr>
  </w:style>
  <w:style w:type="paragraph" w:styleId="BodyText">
    <w:name w:val="Body Text"/>
    <w:basedOn w:val="Normal"/>
    <w:link w:val="BodyTextChar"/>
    <w:rsid w:val="00A2698E"/>
    <w:pPr>
      <w:overflowPunct w:val="0"/>
      <w:autoSpaceDE w:val="0"/>
      <w:autoSpaceDN w:val="0"/>
      <w:adjustRightInd w:val="0"/>
      <w:textAlignment w:val="baseline"/>
    </w:pPr>
    <w:rPr>
      <w:rFonts w:ascii="Times New Roman" w:eastAsia="Times New Roman" w:hAnsi="Times New Roman"/>
      <w:b/>
      <w:sz w:val="24"/>
    </w:rPr>
  </w:style>
  <w:style w:type="character" w:customStyle="1" w:styleId="BodyTextChar">
    <w:name w:val="Body Text Char"/>
    <w:basedOn w:val="DefaultParagraphFont"/>
    <w:link w:val="BodyText"/>
    <w:rsid w:val="00A2698E"/>
    <w:rPr>
      <w:rFonts w:eastAsia="Times New Roman"/>
      <w:b/>
      <w:sz w:val="24"/>
    </w:rPr>
  </w:style>
  <w:style w:type="paragraph" w:styleId="ListParagraph">
    <w:name w:val="List Paragraph"/>
    <w:basedOn w:val="Normal"/>
    <w:uiPriority w:val="34"/>
    <w:qFormat/>
    <w:rsid w:val="00A2698E"/>
    <w:pPr>
      <w:overflowPunct w:val="0"/>
      <w:autoSpaceDE w:val="0"/>
      <w:autoSpaceDN w:val="0"/>
      <w:adjustRightInd w:val="0"/>
      <w:ind w:left="720"/>
      <w:textAlignment w:val="baseline"/>
    </w:pPr>
    <w:rPr>
      <w:rFonts w:ascii="Times New Roman" w:eastAsia="Times New Roman" w:hAnsi="Times New Roman"/>
    </w:rPr>
  </w:style>
  <w:style w:type="paragraph" w:styleId="BalloonText">
    <w:name w:val="Balloon Text"/>
    <w:basedOn w:val="Normal"/>
    <w:link w:val="BalloonTextChar"/>
    <w:semiHidden/>
    <w:unhideWhenUsed/>
    <w:rsid w:val="00E100A3"/>
    <w:rPr>
      <w:rFonts w:ascii="Segoe UI" w:hAnsi="Segoe UI" w:cs="Segoe UI"/>
      <w:sz w:val="18"/>
    </w:rPr>
  </w:style>
  <w:style w:type="character" w:customStyle="1" w:styleId="BalloonTextChar">
    <w:name w:val="Balloon Text Char"/>
    <w:basedOn w:val="DefaultParagraphFont"/>
    <w:link w:val="BalloonText"/>
    <w:semiHidden/>
    <w:rsid w:val="00E100A3"/>
    <w:rPr>
      <w:rFonts w:ascii="Segoe UI" w:hAnsi="Segoe UI" w:cs="Segoe UI"/>
      <w:sz w:val="18"/>
    </w:rPr>
  </w:style>
  <w:style w:type="character" w:styleId="Hyperlink">
    <w:name w:val="Hyperlink"/>
    <w:basedOn w:val="DefaultParagraphFont"/>
    <w:uiPriority w:val="99"/>
    <w:unhideWhenUsed/>
    <w:rsid w:val="006A2230"/>
    <w:rPr>
      <w:color w:val="0000FF" w:themeColor="hyperlink"/>
      <w:u w:val="single"/>
    </w:rPr>
  </w:style>
  <w:style w:type="character" w:styleId="UnresolvedMention">
    <w:name w:val="Unresolved Mention"/>
    <w:basedOn w:val="DefaultParagraphFont"/>
    <w:uiPriority w:val="99"/>
    <w:semiHidden/>
    <w:unhideWhenUsed/>
    <w:rsid w:val="006A2230"/>
    <w:rPr>
      <w:color w:val="605E5C"/>
      <w:shd w:val="clear" w:color="auto" w:fill="E1DFDD"/>
    </w:rPr>
  </w:style>
  <w:style w:type="paragraph" w:styleId="CommentText">
    <w:name w:val="annotation text"/>
    <w:basedOn w:val="Normal"/>
    <w:link w:val="CommentTextChar"/>
    <w:semiHidden/>
    <w:unhideWhenUsed/>
    <w:rsid w:val="00F14612"/>
  </w:style>
  <w:style w:type="character" w:customStyle="1" w:styleId="CommentTextChar">
    <w:name w:val="Comment Text Char"/>
    <w:basedOn w:val="DefaultParagraphFont"/>
    <w:link w:val="CommentText"/>
    <w:semiHidden/>
    <w:rsid w:val="00F14612"/>
    <w:rPr>
      <w:rFonts w:asciiTheme="minorHAnsi" w:hAnsiTheme="minorHAnsi"/>
    </w:rPr>
  </w:style>
  <w:style w:type="paragraph" w:styleId="CommentSubject">
    <w:name w:val="annotation subject"/>
    <w:basedOn w:val="CommentText"/>
    <w:next w:val="CommentText"/>
    <w:link w:val="CommentSubjectChar"/>
    <w:uiPriority w:val="99"/>
    <w:semiHidden/>
    <w:unhideWhenUsed/>
    <w:rsid w:val="00F14612"/>
    <w:pPr>
      <w:spacing w:after="5"/>
      <w:ind w:left="550" w:hanging="10"/>
    </w:pPr>
    <w:rPr>
      <w:rFonts w:ascii="Arial" w:eastAsia="Arial" w:hAnsi="Arial" w:cs="Arial"/>
      <w:b/>
      <w:color w:val="000000"/>
    </w:rPr>
  </w:style>
  <w:style w:type="character" w:customStyle="1" w:styleId="CommentSubjectChar">
    <w:name w:val="Comment Subject Char"/>
    <w:basedOn w:val="CommentTextChar"/>
    <w:link w:val="CommentSubject"/>
    <w:uiPriority w:val="99"/>
    <w:semiHidden/>
    <w:rsid w:val="00F14612"/>
    <w:rPr>
      <w:rFonts w:ascii="Arial" w:eastAsia="Arial" w:hAnsi="Arial" w:cs="Arial"/>
      <w:b/>
      <w:color w:val="000000"/>
    </w:rPr>
  </w:style>
  <w:style w:type="character" w:customStyle="1" w:styleId="Otro">
    <w:name w:val="Otro_"/>
    <w:basedOn w:val="DefaultParagraphFont"/>
    <w:link w:val="Otro0"/>
    <w:rsid w:val="007C2D9C"/>
    <w:rPr>
      <w:rFonts w:ascii="Calibri" w:eastAsia="Calibri" w:hAnsi="Calibri" w:cs="Calibri"/>
      <w:sz w:val="52"/>
    </w:rPr>
  </w:style>
  <w:style w:type="paragraph" w:customStyle="1" w:styleId="Otro0">
    <w:name w:val="Otro"/>
    <w:basedOn w:val="Normal"/>
    <w:link w:val="Otro"/>
    <w:rsid w:val="007C2D9C"/>
    <w:pPr>
      <w:widowControl w:val="0"/>
      <w:ind w:firstLine="440"/>
    </w:pPr>
    <w:rPr>
      <w:rFonts w:ascii="Calibri" w:eastAsia="Calibri" w:hAnsi="Calibri" w:cs="Calibri"/>
      <w:sz w:val="52"/>
    </w:rPr>
  </w:style>
  <w:style w:type="character" w:customStyle="1" w:styleId="Cuerpodeltexto">
    <w:name w:val="Cuerpo del texto_"/>
    <w:basedOn w:val="DefaultParagraphFont"/>
    <w:link w:val="Cuerpodeltexto0"/>
    <w:rsid w:val="00323FFA"/>
    <w:rPr>
      <w:rFonts w:ascii="Arial" w:eastAsia="Arial" w:hAnsi="Arial" w:cs="Arial"/>
    </w:rPr>
  </w:style>
  <w:style w:type="paragraph" w:customStyle="1" w:styleId="Cuerpodeltexto0">
    <w:name w:val="Cuerpo del texto"/>
    <w:basedOn w:val="Normal"/>
    <w:link w:val="Cuerpodeltexto"/>
    <w:rsid w:val="00323FFA"/>
    <w:pPr>
      <w:widowControl w:val="0"/>
      <w:spacing w:line="360" w:lineRule="auto"/>
    </w:pPr>
    <w:rPr>
      <w:rFonts w:ascii="Arial" w:eastAsia="Arial" w:hAnsi="Arial" w:cs="Arial"/>
    </w:rPr>
  </w:style>
  <w:style w:type="paragraph" w:customStyle="1" w:styleId="P68B1DB1-Normal1">
    <w:name w:val="P68B1DB1-Normal1"/>
    <w:basedOn w:val="Normal"/>
    <w:rPr>
      <w:rFonts w:ascii="Arial" w:hAnsi="Arial" w:cs="Arial"/>
      <w:b/>
    </w:rPr>
  </w:style>
  <w:style w:type="paragraph" w:customStyle="1" w:styleId="P68B1DB1-Normal2">
    <w:name w:val="P68B1DB1-Normal2"/>
    <w:basedOn w:val="Normal"/>
    <w:rPr>
      <w:b/>
      <w:sz w:val="24"/>
    </w:rPr>
  </w:style>
  <w:style w:type="paragraph" w:customStyle="1" w:styleId="P68B1DB1-Normal3">
    <w:name w:val="P68B1DB1-Normal3"/>
    <w:basedOn w:val="Normal"/>
    <w:rPr>
      <w:rFonts w:ascii="Arial" w:hAnsi="Arial" w:cs="Arial"/>
    </w:rPr>
  </w:style>
  <w:style w:type="paragraph" w:customStyle="1" w:styleId="P68B1DB1-Prrafodelista4">
    <w:name w:val="P68B1DB1-Prrafodelista4"/>
    <w:basedOn w:val="ListParagraph"/>
    <w:rPr>
      <w:rFonts w:ascii="Arial" w:hAnsi="Arial" w:cs="Arial"/>
    </w:rPr>
  </w:style>
  <w:style w:type="paragraph" w:customStyle="1" w:styleId="P68B1DB1-Prrafodelista5">
    <w:name w:val="P68B1DB1-Prrafodelista5"/>
    <w:basedOn w:val="ListParagraph"/>
    <w:rPr>
      <w:rFonts w:ascii="Arial" w:hAnsi="Arial" w:cs="Arial"/>
      <w:b/>
    </w:rPr>
  </w:style>
  <w:style w:type="paragraph" w:customStyle="1" w:styleId="P68B1DB1-Prrafodelista6">
    <w:name w:val="P68B1DB1-Prrafodelista6"/>
    <w:basedOn w:val="ListParagraph"/>
    <w:rPr>
      <w:rFonts w:asciiTheme="majorHAnsi" w:hAnsiTheme="majorHAnsi" w:cstheme="majorHAnsi"/>
      <w:b/>
    </w:rPr>
  </w:style>
  <w:style w:type="paragraph" w:customStyle="1" w:styleId="P68B1DB1-Prrafodelista7">
    <w:name w:val="P68B1DB1-Prrafodelista7"/>
    <w:basedOn w:val="ListParagraph"/>
    <w:rPr>
      <w:rFonts w:asciiTheme="majorHAnsi" w:hAnsiTheme="majorHAnsi" w:cstheme="majorHAnsi"/>
    </w:rPr>
  </w:style>
  <w:style w:type="paragraph" w:customStyle="1" w:styleId="P68B1DB1-Normal8">
    <w:name w:val="P68B1DB1-Normal8"/>
    <w:basedOn w:val="Normal"/>
    <w:rPr>
      <w:color w:val="000000" w:themeColor="text1"/>
    </w:rPr>
  </w:style>
  <w:style w:type="paragraph" w:customStyle="1" w:styleId="P68B1DB1-Normal9">
    <w:name w:val="P68B1DB1-Normal9"/>
    <w:basedOn w:val="Normal"/>
    <w:rPr>
      <w:b/>
      <w:color w:val="FF0000"/>
    </w:rPr>
  </w:style>
  <w:style w:type="paragraph" w:customStyle="1" w:styleId="P68B1DB1-Normal10">
    <w:name w:val="P68B1DB1-Normal10"/>
    <w:basedOn w:val="Normal"/>
    <w:rPr>
      <w:b/>
      <w:color w:val="000000" w:themeColor="text1"/>
      <w:u w:val="single"/>
    </w:rPr>
  </w:style>
  <w:style w:type="paragraph" w:customStyle="1" w:styleId="P68B1DB1-Normal11">
    <w:name w:val="P68B1DB1-Normal11"/>
    <w:basedOn w:val="Normal"/>
    <w:rPr>
      <w:b/>
      <w:u w:val="single"/>
    </w:rPr>
  </w:style>
  <w:style w:type="paragraph" w:customStyle="1" w:styleId="P68B1DB1-Normal12">
    <w:name w:val="P68B1DB1-Normal12"/>
    <w:basedOn w:val="Normal"/>
    <w:rPr>
      <w:sz w:val="10"/>
    </w:rPr>
  </w:style>
  <w:style w:type="paragraph" w:customStyle="1" w:styleId="P68B1DB1-Normal13">
    <w:name w:val="P68B1DB1-Normal13"/>
    <w:basedOn w:val="Normal"/>
    <w:rPr>
      <w:b/>
      <w:sz w:val="12"/>
    </w:rPr>
  </w:style>
  <w:style w:type="paragraph" w:customStyle="1" w:styleId="P68B1DB1-Prrafodelista14">
    <w:name w:val="P68B1DB1-Prrafodelista14"/>
    <w:basedOn w:val="ListParagraph"/>
    <w:rPr>
      <w:rFonts w:asciiTheme="minorHAnsi" w:hAnsiTheme="minorHAnsi" w:cstheme="minorHAnsi"/>
    </w:rPr>
  </w:style>
  <w:style w:type="paragraph" w:customStyle="1" w:styleId="P68B1DB1-Normal15">
    <w:name w:val="P68B1DB1-Normal15"/>
    <w:basedOn w:val="Normal"/>
    <w:rPr>
      <w:rFonts w:cstheme="minorHAnsi"/>
    </w:rPr>
  </w:style>
  <w:style w:type="paragraph" w:customStyle="1" w:styleId="P68B1DB1-Prrafodelista16">
    <w:name w:val="P68B1DB1-Prrafodelista16"/>
    <w:basedOn w:val="ListParagraph"/>
    <w:rPr>
      <w:rFonts w:asciiTheme="minorHAnsi" w:hAnsiTheme="minorHAnsi" w:cstheme="minorHAnsi"/>
      <w:b/>
      <w:u w:val="single"/>
    </w:rPr>
  </w:style>
  <w:style w:type="paragraph" w:customStyle="1" w:styleId="P68B1DB1-Prrafodelista17">
    <w:name w:val="P68B1DB1-Prrafodelista17"/>
    <w:basedOn w:val="ListParagraph"/>
    <w:rPr>
      <w:rFonts w:asciiTheme="minorHAnsi" w:hAnsiTheme="minorHAnsi" w:cstheme="minorHAnsi"/>
      <w:color w:val="000000" w:themeColor="text1"/>
    </w:rPr>
  </w:style>
  <w:style w:type="paragraph" w:customStyle="1" w:styleId="P68B1DB1-Prrafodelista18">
    <w:name w:val="P68B1DB1-Prrafodelista18"/>
    <w:basedOn w:val="ListParagraph"/>
    <w:rPr>
      <w:rFonts w:asciiTheme="majorHAnsi" w:hAnsiTheme="majorHAnsi" w:cstheme="majorHAnsi"/>
      <w:b/>
      <w:u w:val="single"/>
    </w:rPr>
  </w:style>
  <w:style w:type="paragraph" w:customStyle="1" w:styleId="P68B1DB1-Prrafodelista19">
    <w:name w:val="P68B1DB1-Prrafodelista19"/>
    <w:basedOn w:val="ListParagraph"/>
    <w:rPr>
      <w:color w:val="000000" w:themeColor="text1"/>
    </w:rPr>
  </w:style>
  <w:style w:type="paragraph" w:customStyle="1" w:styleId="P68B1DB1-Normal20">
    <w:name w:val="P68B1DB1-Normal20"/>
    <w:basedOn w:val="Normal"/>
    <w:rPr>
      <w:rFonts w:cstheme="minorHAnsi"/>
      <w:color w:val="000000" w:themeColor="text1"/>
    </w:rPr>
  </w:style>
  <w:style w:type="paragraph" w:customStyle="1" w:styleId="P68B1DB1-Prrafodelista21">
    <w:name w:val="P68B1DB1-Prrafodelista21"/>
    <w:basedOn w:val="ListParagraph"/>
    <w:rPr>
      <w:rFonts w:asciiTheme="minorHAnsi" w:hAnsiTheme="minorHAnsi" w:cstheme="minorHAnsi"/>
      <w:b/>
    </w:rPr>
  </w:style>
  <w:style w:type="paragraph" w:customStyle="1" w:styleId="P68B1DB1-Normal22">
    <w:name w:val="P68B1DB1-Normal22"/>
    <w:basedOn w:val="Normal"/>
    <w:rPr>
      <w:rFonts w:eastAsia="Times New Roman" w:cstheme="minorHAnsi"/>
      <w:b/>
    </w:rPr>
  </w:style>
  <w:style w:type="paragraph" w:customStyle="1" w:styleId="P68B1DB1-Normal23">
    <w:name w:val="P68B1DB1-Normal23"/>
    <w:basedOn w:val="Normal"/>
    <w:rPr>
      <w:rFonts w:eastAsia="Times New Roman" w:cstheme="minorHAnsi"/>
    </w:rPr>
  </w:style>
  <w:style w:type="paragraph" w:customStyle="1" w:styleId="P68B1DB1-Textoindependiente24">
    <w:name w:val="P68B1DB1-Textoindependiente24"/>
    <w:basedOn w:val="BodyText"/>
    <w:rPr>
      <w:rFonts w:asciiTheme="majorHAnsi" w:hAnsiTheme="majorHAnsi" w:cstheme="majorHAnsi"/>
      <w:b w:val="0"/>
      <w:sz w:val="20"/>
    </w:rPr>
  </w:style>
  <w:style w:type="paragraph" w:customStyle="1" w:styleId="P68B1DB1-Textoindependiente25">
    <w:name w:val="P68B1DB1-Textoindependiente25"/>
    <w:basedOn w:val="BodyText"/>
    <w:rPr>
      <w:rFonts w:asciiTheme="minorHAnsi" w:hAnsiTheme="minorHAnsi" w:cstheme="minorHAnsi"/>
    </w:rPr>
  </w:style>
  <w:style w:type="paragraph" w:customStyle="1" w:styleId="P68B1DB1-Textoindependiente26">
    <w:name w:val="P68B1DB1-Textoindependiente26"/>
    <w:basedOn w:val="BodyText"/>
    <w:rPr>
      <w:rFonts w:asciiTheme="minorHAnsi" w:hAnsiTheme="minorHAnsi" w:cstheme="minorHAnsi"/>
      <w:b w:val="0"/>
      <w:sz w:val="20"/>
    </w:rPr>
  </w:style>
  <w:style w:type="paragraph" w:customStyle="1" w:styleId="P68B1DB1-Textoindependiente27">
    <w:name w:val="P68B1DB1-Textoindependiente27"/>
    <w:basedOn w:val="BodyText"/>
    <w:rPr>
      <w:rFonts w:asciiTheme="minorHAnsi" w:hAnsiTheme="minorHAnsi" w:cstheme="minorHAnsi"/>
      <w:sz w:val="22"/>
    </w:rPr>
  </w:style>
  <w:style w:type="paragraph" w:customStyle="1" w:styleId="P68B1DB1-Textoindependiente28">
    <w:name w:val="P68B1DB1-Textoindependiente28"/>
    <w:basedOn w:val="BodyText"/>
    <w:rPr>
      <w:rFonts w:asciiTheme="minorHAnsi" w:hAnsiTheme="minorHAnsi" w:cstheme="minorHAnsi"/>
      <w:sz w:val="21"/>
    </w:rPr>
  </w:style>
  <w:style w:type="paragraph" w:customStyle="1" w:styleId="P68B1DB1-Prrafodelista29">
    <w:name w:val="P68B1DB1-Prrafodelista29"/>
    <w:basedOn w:val="ListParagraph"/>
    <w:rPr>
      <w:rFonts w:asciiTheme="minorHAnsi" w:hAnsiTheme="minorHAnsi" w:cstheme="minorHAnsi"/>
      <w:sz w:val="22"/>
    </w:rPr>
  </w:style>
  <w:style w:type="paragraph" w:customStyle="1" w:styleId="P68B1DB1-Prrafodelista30">
    <w:name w:val="P68B1DB1-Prrafodelista30"/>
    <w:basedOn w:val="ListParagraph"/>
    <w:rPr>
      <w:rFonts w:asciiTheme="minorHAnsi" w:hAnsiTheme="minorHAnsi" w:cstheme="minorHAnsi"/>
      <w:color w:val="000000" w:themeColor="text1"/>
      <w:sz w:val="22"/>
    </w:rPr>
  </w:style>
  <w:style w:type="paragraph" w:customStyle="1" w:styleId="P68B1DB1-Normal31">
    <w:name w:val="P68B1DB1-Normal31"/>
    <w:basedOn w:val="Normal"/>
    <w:rPr>
      <w:rFonts w:ascii="Cambria" w:eastAsia="Cambria" w:hAnsi="Cambria" w:cs="Cambria"/>
      <w:i/>
      <w:color w:val="365F91"/>
    </w:rPr>
  </w:style>
  <w:style w:type="paragraph" w:customStyle="1" w:styleId="P68B1DB1-Textoindependiente32">
    <w:name w:val="P68B1DB1-Textoindependiente32"/>
    <w:basedOn w:val="BodyText"/>
    <w:rPr>
      <w:sz w:val="22"/>
    </w:rPr>
  </w:style>
  <w:style w:type="paragraph" w:customStyle="1" w:styleId="P68B1DB1-Normal33">
    <w:name w:val="P68B1DB1-Normal33"/>
    <w:basedOn w:val="Normal"/>
    <w:rPr>
      <w:b/>
      <w:i/>
    </w:rPr>
  </w:style>
  <w:style w:type="paragraph" w:customStyle="1" w:styleId="P68B1DB1-Encabezado34">
    <w:name w:val="P68B1DB1-Encabezado34"/>
    <w:basedOn w:val="Header"/>
  </w:style>
  <w:style w:type="paragraph" w:customStyle="1" w:styleId="P68B1DB1-Encabezado35">
    <w:name w:val="P68B1DB1-Encabezado35"/>
    <w:basedOn w:val="Header"/>
    <w:rPr>
      <w:sz w:val="4"/>
    </w:rPr>
  </w:style>
  <w:style w:type="paragraph" w:customStyle="1" w:styleId="P68B1DB1-Encabezado36">
    <w:name w:val="P68B1DB1-Encabezado36"/>
    <w:basedOn w:val="Heade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jp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www.odl.com/suppliers" TargetMode="External"/><Relationship Id="rId20" Type="http://schemas.openxmlformats.org/officeDocument/2006/relationships/image" Target="media/image6.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ackaging@odl.com" TargetMode="External"/><Relationship Id="rId23" Type="http://schemas.openxmlformats.org/officeDocument/2006/relationships/image" Target="media/image9.jpg"/><Relationship Id="rId28" Type="http://schemas.openxmlformats.org/officeDocument/2006/relationships/hyperlink" Target="https://www.odl.com/suppliers"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g"/><Relationship Id="rId27" Type="http://schemas.openxmlformats.org/officeDocument/2006/relationships/hyperlink" Target="https://www.odl.com/suppliers"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ovey\AppData\Roaming\Microsoft\Templates\Meeting%20sign-in%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87A3742A7300C4A9C6178C029286FBB" ma:contentTypeVersion="6" ma:contentTypeDescription="Create a new document." ma:contentTypeScope="" ma:versionID="0b212c471353d64e09ea23863f6c5022">
  <xsd:schema xmlns:xsd="http://www.w3.org/2001/XMLSchema" xmlns:xs="http://www.w3.org/2001/XMLSchema" xmlns:p="http://schemas.microsoft.com/office/2006/metadata/properties" xmlns:ns2="3a3799f7-4031-46f1-9a54-98d384393340" xmlns:ns3="df3360d5-c031-4a60-b4cf-38d085e4c742" targetNamespace="http://schemas.microsoft.com/office/2006/metadata/properties" ma:root="true" ma:fieldsID="dbd8905fbc5fde5fef7ddbad71055ea7" ns2:_="" ns3:_="">
    <xsd:import namespace="3a3799f7-4031-46f1-9a54-98d384393340"/>
    <xsd:import namespace="df3360d5-c031-4a60-b4cf-38d085e4c7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3799f7-4031-46f1-9a54-98d3843933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3360d5-c031-4a60-b4cf-38d085e4c7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FDDF8A-D3B6-4968-85FB-96B0D71805F7}">
  <ds:schemaRefs>
    <ds:schemaRef ds:uri="http://schemas.openxmlformats.org/officeDocument/2006/bibliography"/>
  </ds:schemaRefs>
</ds:datastoreItem>
</file>

<file path=customXml/itemProps2.xml><?xml version="1.0" encoding="utf-8"?>
<ds:datastoreItem xmlns:ds="http://schemas.openxmlformats.org/officeDocument/2006/customXml" ds:itemID="{8AD093B9-89A0-4C48-98BC-7499C48F21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3799f7-4031-46f1-9a54-98d384393340"/>
    <ds:schemaRef ds:uri="df3360d5-c031-4a60-b4cf-38d085e4c7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250133-1651-43DC-AE2A-8174CB31EB0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E533E4-77E6-4B51-8439-992F4CCD16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Meeting sign-in sheet</Template>
  <TotalTime>5</TotalTime>
  <Pages>14</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Meeting sign-in sheet</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sign-in sheet</dc:title>
  <dc:creator>Marcy Covey</dc:creator>
  <cp:keywords/>
  <cp:lastModifiedBy>Todd M. Schauder</cp:lastModifiedBy>
  <cp:revision>3</cp:revision>
  <cp:lastPrinted>2003-12-05T18:59:00Z</cp:lastPrinted>
  <dcterms:created xsi:type="dcterms:W3CDTF">2022-05-09T17:01:00Z</dcterms:created>
  <dcterms:modified xsi:type="dcterms:W3CDTF">2022-05-09T17:14:00Z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TC010175911033</vt:lpwstr>
  </property>
  <property fmtid="{D5CDD505-2E9C-101B-9397-08002B2CF9AE}" pid="3" name="ContentTypeId">
    <vt:lpwstr>0x010100E87A3742A7300C4A9C6178C029286FBB</vt:lpwstr>
  </property>
</Properties>
</file>